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BEE" w:rsidRDefault="00EB5BEE" w:rsidP="008B65C5">
      <w:pPr>
        <w:jc w:val="center"/>
        <w:rPr>
          <w:rFonts w:ascii="Arial" w:hAnsi="Arial"/>
          <w:b/>
          <w:sz w:val="36"/>
          <w:szCs w:val="36"/>
          <w:u w:val="single"/>
        </w:rPr>
      </w:pPr>
      <w:bookmarkStart w:id="0" w:name="_GoBack"/>
      <w:bookmarkEnd w:id="0"/>
    </w:p>
    <w:p w:rsidR="00EB5BEE" w:rsidRPr="00EB5BEE" w:rsidRDefault="00EB5BEE" w:rsidP="008B65C5">
      <w:pPr>
        <w:jc w:val="center"/>
        <w:rPr>
          <w:rFonts w:ascii="Arial" w:hAnsi="Arial"/>
          <w:b/>
          <w:sz w:val="36"/>
          <w:szCs w:val="36"/>
          <w:u w:val="single"/>
        </w:rPr>
      </w:pPr>
      <w:r w:rsidRPr="00EB5BEE">
        <w:rPr>
          <w:rFonts w:ascii="Arial" w:hAnsi="Arial"/>
          <w:b/>
          <w:sz w:val="36"/>
          <w:szCs w:val="36"/>
          <w:u w:val="single"/>
        </w:rPr>
        <w:t>Creating Your Own Peer-Led ACT Consultation Group</w:t>
      </w:r>
    </w:p>
    <w:p w:rsidR="00EB5BEE" w:rsidRDefault="00EB5BEE" w:rsidP="00EB5BEE">
      <w:pPr>
        <w:jc w:val="center"/>
        <w:rPr>
          <w:rFonts w:ascii="Arial" w:hAnsi="Arial"/>
          <w:b/>
          <w:sz w:val="28"/>
          <w:szCs w:val="28"/>
        </w:rPr>
      </w:pPr>
    </w:p>
    <w:p w:rsidR="00EB5BEE" w:rsidRPr="00EB5BEE" w:rsidRDefault="00EB5BEE" w:rsidP="00EB5BEE">
      <w:pPr>
        <w:jc w:val="center"/>
        <w:rPr>
          <w:rFonts w:ascii="Arial" w:hAnsi="Arial"/>
          <w:b/>
          <w:sz w:val="28"/>
          <w:szCs w:val="28"/>
        </w:rPr>
      </w:pPr>
      <w:r w:rsidRPr="00EB5BEE">
        <w:rPr>
          <w:rFonts w:ascii="Arial" w:hAnsi="Arial"/>
          <w:b/>
          <w:sz w:val="28"/>
          <w:szCs w:val="28"/>
        </w:rPr>
        <w:t>ACBS World Conference 2014</w:t>
      </w:r>
    </w:p>
    <w:p w:rsidR="00EB5BEE" w:rsidRPr="00EB5BEE" w:rsidRDefault="00EB5BEE" w:rsidP="008B65C5">
      <w:pPr>
        <w:jc w:val="center"/>
        <w:rPr>
          <w:rFonts w:ascii="Arial" w:hAnsi="Arial"/>
          <w:b/>
        </w:rPr>
      </w:pPr>
      <w:r w:rsidRPr="00EB5BEE">
        <w:rPr>
          <w:rFonts w:ascii="Arial" w:hAnsi="Arial"/>
          <w:b/>
        </w:rPr>
        <w:t>Friday, June 20</w:t>
      </w:r>
      <w:r w:rsidRPr="00EB5BEE">
        <w:rPr>
          <w:rFonts w:ascii="Arial" w:hAnsi="Arial"/>
          <w:b/>
          <w:vertAlign w:val="superscript"/>
        </w:rPr>
        <w:t>th</w:t>
      </w:r>
      <w:r w:rsidRPr="00EB5BEE">
        <w:rPr>
          <w:rFonts w:ascii="Arial" w:hAnsi="Arial"/>
          <w:b/>
        </w:rPr>
        <w:t xml:space="preserve"> 4:45-5:45 pm</w:t>
      </w:r>
    </w:p>
    <w:p w:rsidR="00EB5BEE" w:rsidRPr="00EB5BEE" w:rsidRDefault="00EB5BEE" w:rsidP="008B65C5">
      <w:pPr>
        <w:jc w:val="center"/>
        <w:rPr>
          <w:rFonts w:ascii="Arial" w:hAnsi="Arial"/>
          <w:b/>
        </w:rPr>
      </w:pPr>
    </w:p>
    <w:p w:rsidR="00EB5BEE" w:rsidRDefault="00EB5BEE" w:rsidP="008B65C5">
      <w:pPr>
        <w:jc w:val="center"/>
        <w:rPr>
          <w:rFonts w:ascii="Arial" w:hAnsi="Arial"/>
        </w:rPr>
      </w:pPr>
      <w:r w:rsidRPr="00EB5BEE">
        <w:rPr>
          <w:rFonts w:ascii="Arial" w:hAnsi="Arial"/>
        </w:rPr>
        <w:t xml:space="preserve">Paul Guinther, Brian Thompson, Jenna LeJeune, Christeine Terry, Hank Robb, </w:t>
      </w:r>
    </w:p>
    <w:p w:rsidR="00EB5BEE" w:rsidRDefault="00EB5BEE" w:rsidP="008B65C5">
      <w:pPr>
        <w:jc w:val="center"/>
        <w:rPr>
          <w:rFonts w:ascii="Arial" w:hAnsi="Arial"/>
        </w:rPr>
      </w:pPr>
      <w:r w:rsidRPr="00EB5BEE">
        <w:rPr>
          <w:rFonts w:ascii="Arial" w:hAnsi="Arial"/>
        </w:rPr>
        <w:t>Sandy Bushberg, Scott Rower, Shadee Hardy, and Anne Shankar</w:t>
      </w:r>
    </w:p>
    <w:p w:rsidR="00A9259C" w:rsidRDefault="00A9259C" w:rsidP="008B65C5">
      <w:pPr>
        <w:jc w:val="center"/>
        <w:rPr>
          <w:rFonts w:ascii="Arial" w:hAnsi="Arial"/>
        </w:rPr>
      </w:pPr>
    </w:p>
    <w:p w:rsidR="00A9259C" w:rsidRPr="00A9259C" w:rsidRDefault="00A9259C" w:rsidP="008B65C5">
      <w:pPr>
        <w:jc w:val="center"/>
        <w:rPr>
          <w:rFonts w:ascii="Arial" w:hAnsi="Arial"/>
          <w:i/>
          <w:sz w:val="22"/>
          <w:szCs w:val="22"/>
        </w:rPr>
      </w:pPr>
      <w:r w:rsidRPr="00A9259C">
        <w:rPr>
          <w:rFonts w:ascii="Arial" w:hAnsi="Arial"/>
          <w:i/>
          <w:sz w:val="22"/>
          <w:szCs w:val="22"/>
        </w:rPr>
        <w:t>Portland ACT Peer Consult Group</w:t>
      </w:r>
    </w:p>
    <w:p w:rsidR="00B53C8A" w:rsidRDefault="00B53C8A" w:rsidP="008B65C5">
      <w:pPr>
        <w:jc w:val="center"/>
        <w:rPr>
          <w:rFonts w:ascii="Arial" w:hAnsi="Arial"/>
          <w:b/>
          <w:u w:val="single"/>
        </w:rPr>
      </w:pPr>
    </w:p>
    <w:p w:rsidR="00EB5BEE" w:rsidRDefault="00B53C8A" w:rsidP="008B65C5">
      <w:pPr>
        <w:jc w:val="center"/>
        <w:rPr>
          <w:rFonts w:ascii="Arial" w:hAnsi="Arial"/>
          <w:b/>
          <w:u w:val="single"/>
        </w:rPr>
      </w:pPr>
      <w:r w:rsidRPr="00B53C8A">
        <w:rPr>
          <w:rFonts w:ascii="Arial" w:hAnsi="Arial"/>
          <w:noProof/>
        </w:rPr>
        <w:drawing>
          <wp:inline distT="0" distB="0" distL="0" distR="0" wp14:anchorId="561373F2" wp14:editId="4353E547">
            <wp:extent cx="6851650" cy="68395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1650" cy="6839585"/>
                    </a:xfrm>
                    <a:prstGeom prst="rect">
                      <a:avLst/>
                    </a:prstGeom>
                    <a:noFill/>
                    <a:ln>
                      <a:noFill/>
                    </a:ln>
                  </pic:spPr>
                </pic:pic>
              </a:graphicData>
            </a:graphic>
          </wp:inline>
        </w:drawing>
      </w:r>
    </w:p>
    <w:p w:rsidR="008B65C5" w:rsidRPr="001C04AD" w:rsidRDefault="00EB5BEE" w:rsidP="008B65C5">
      <w:pPr>
        <w:jc w:val="center"/>
        <w:rPr>
          <w:rFonts w:asciiTheme="majorHAnsi" w:hAnsiTheme="majorHAnsi"/>
          <w:b/>
          <w:sz w:val="40"/>
          <w:szCs w:val="40"/>
          <w:u w:val="single"/>
        </w:rPr>
      </w:pPr>
      <w:r>
        <w:rPr>
          <w:rFonts w:ascii="Arial" w:hAnsi="Arial"/>
          <w:b/>
          <w:u w:val="single"/>
        </w:rPr>
        <w:br w:type="column"/>
      </w:r>
      <w:r w:rsidR="00CE2065" w:rsidRPr="001C04AD">
        <w:rPr>
          <w:rFonts w:asciiTheme="majorHAnsi" w:hAnsiTheme="majorHAnsi"/>
          <w:b/>
          <w:sz w:val="40"/>
          <w:szCs w:val="40"/>
          <w:u w:val="single"/>
        </w:rPr>
        <w:lastRenderedPageBreak/>
        <w:t>ACBS W</w:t>
      </w:r>
      <w:r w:rsidR="008B65C5" w:rsidRPr="001C04AD">
        <w:rPr>
          <w:rFonts w:asciiTheme="majorHAnsi" w:hAnsiTheme="majorHAnsi"/>
          <w:b/>
          <w:sz w:val="40"/>
          <w:szCs w:val="40"/>
          <w:u w:val="single"/>
        </w:rPr>
        <w:t>orkshop Outline</w:t>
      </w:r>
    </w:p>
    <w:p w:rsidR="008B65C5" w:rsidRPr="001C04AD" w:rsidRDefault="008B65C5" w:rsidP="008B65C5">
      <w:pPr>
        <w:jc w:val="center"/>
        <w:rPr>
          <w:rFonts w:asciiTheme="majorHAnsi" w:hAnsiTheme="majorHAnsi"/>
        </w:rPr>
      </w:pPr>
    </w:p>
    <w:p w:rsidR="008B65C5" w:rsidRPr="00633AE6" w:rsidRDefault="00B9357E" w:rsidP="008B65C5">
      <w:pPr>
        <w:rPr>
          <w:rFonts w:asciiTheme="majorHAnsi" w:hAnsiTheme="majorHAnsi"/>
        </w:rPr>
      </w:pPr>
      <w:r w:rsidRPr="00633AE6">
        <w:rPr>
          <w:rFonts w:asciiTheme="majorHAnsi" w:hAnsiTheme="majorHAnsi"/>
          <w:b/>
          <w:u w:val="single"/>
        </w:rPr>
        <w:t>4:45 – 4:5</w:t>
      </w:r>
      <w:r w:rsidR="000E244A" w:rsidRPr="00633AE6">
        <w:rPr>
          <w:rFonts w:asciiTheme="majorHAnsi" w:hAnsiTheme="majorHAnsi"/>
          <w:b/>
          <w:u w:val="single"/>
        </w:rPr>
        <w:t>0</w:t>
      </w:r>
      <w:r w:rsidR="00270C98" w:rsidRPr="00633AE6">
        <w:rPr>
          <w:rFonts w:asciiTheme="majorHAnsi" w:hAnsiTheme="majorHAnsi"/>
          <w:b/>
          <w:u w:val="single"/>
        </w:rPr>
        <w:t xml:space="preserve"> p</w:t>
      </w:r>
      <w:r w:rsidR="008B65C5" w:rsidRPr="00633AE6">
        <w:rPr>
          <w:rFonts w:asciiTheme="majorHAnsi" w:hAnsiTheme="majorHAnsi"/>
          <w:b/>
          <w:u w:val="single"/>
        </w:rPr>
        <w:t xml:space="preserve">m: </w:t>
      </w:r>
      <w:r w:rsidR="00B53C8A" w:rsidRPr="00633AE6">
        <w:rPr>
          <w:rFonts w:asciiTheme="majorHAnsi" w:hAnsiTheme="majorHAnsi"/>
          <w:b/>
          <w:u w:val="single"/>
        </w:rPr>
        <w:t xml:space="preserve">Workshop Introduction </w:t>
      </w:r>
      <w:r w:rsidR="000E244A" w:rsidRPr="00633AE6">
        <w:rPr>
          <w:rFonts w:asciiTheme="majorHAnsi" w:hAnsiTheme="majorHAnsi"/>
          <w:b/>
          <w:u w:val="single"/>
        </w:rPr>
        <w:t>(5 minutes)</w:t>
      </w:r>
      <w:r w:rsidR="000A77D5" w:rsidRPr="00633AE6">
        <w:rPr>
          <w:rFonts w:asciiTheme="majorHAnsi" w:hAnsiTheme="majorHAnsi"/>
        </w:rPr>
        <w:t xml:space="preserve"> (Paul)</w:t>
      </w:r>
    </w:p>
    <w:p w:rsidR="008B65C5" w:rsidRPr="00633AE6" w:rsidRDefault="008B65C5" w:rsidP="008B65C5">
      <w:pPr>
        <w:rPr>
          <w:rFonts w:asciiTheme="majorHAnsi" w:hAnsiTheme="majorHAnsi"/>
        </w:rPr>
      </w:pPr>
    </w:p>
    <w:p w:rsidR="00D30B80" w:rsidRPr="00633AE6" w:rsidRDefault="000A77D5" w:rsidP="008B65C5">
      <w:pPr>
        <w:pStyle w:val="ListParagraph"/>
        <w:numPr>
          <w:ilvl w:val="0"/>
          <w:numId w:val="2"/>
        </w:numPr>
        <w:rPr>
          <w:rFonts w:asciiTheme="majorHAnsi" w:hAnsiTheme="majorHAnsi"/>
        </w:rPr>
      </w:pPr>
      <w:r w:rsidRPr="00633AE6">
        <w:rPr>
          <w:rFonts w:asciiTheme="majorHAnsi" w:hAnsiTheme="majorHAnsi"/>
        </w:rPr>
        <w:t xml:space="preserve">This </w:t>
      </w:r>
      <w:r w:rsidR="006B0A37" w:rsidRPr="00633AE6">
        <w:rPr>
          <w:rFonts w:asciiTheme="majorHAnsi" w:hAnsiTheme="majorHAnsi"/>
        </w:rPr>
        <w:t>Handout</w:t>
      </w:r>
    </w:p>
    <w:p w:rsidR="00D30B80" w:rsidRPr="00633AE6" w:rsidRDefault="00B9357E" w:rsidP="00D30B80">
      <w:pPr>
        <w:pStyle w:val="ListParagraph"/>
        <w:numPr>
          <w:ilvl w:val="1"/>
          <w:numId w:val="2"/>
        </w:numPr>
        <w:rPr>
          <w:rFonts w:asciiTheme="majorHAnsi" w:hAnsiTheme="majorHAnsi"/>
          <w:i/>
        </w:rPr>
      </w:pPr>
      <w:r w:rsidRPr="00633AE6">
        <w:rPr>
          <w:rFonts w:asciiTheme="majorHAnsi" w:hAnsiTheme="majorHAnsi"/>
          <w:i/>
        </w:rPr>
        <w:t xml:space="preserve">ACBS </w:t>
      </w:r>
      <w:r w:rsidR="006B0A37" w:rsidRPr="00633AE6">
        <w:rPr>
          <w:rFonts w:asciiTheme="majorHAnsi" w:hAnsiTheme="majorHAnsi"/>
          <w:i/>
        </w:rPr>
        <w:t xml:space="preserve">Workshop </w:t>
      </w:r>
      <w:r w:rsidR="00D30B80" w:rsidRPr="00633AE6">
        <w:rPr>
          <w:rFonts w:asciiTheme="majorHAnsi" w:hAnsiTheme="majorHAnsi"/>
          <w:i/>
        </w:rPr>
        <w:t>Outline</w:t>
      </w:r>
    </w:p>
    <w:p w:rsidR="006B0A37" w:rsidRPr="00633AE6" w:rsidRDefault="006B0A37" w:rsidP="00D30B80">
      <w:pPr>
        <w:pStyle w:val="ListParagraph"/>
        <w:numPr>
          <w:ilvl w:val="1"/>
          <w:numId w:val="2"/>
        </w:numPr>
        <w:rPr>
          <w:rFonts w:asciiTheme="majorHAnsi" w:hAnsiTheme="majorHAnsi"/>
          <w:i/>
        </w:rPr>
      </w:pPr>
      <w:r w:rsidRPr="00633AE6">
        <w:rPr>
          <w:rFonts w:asciiTheme="majorHAnsi" w:hAnsiTheme="majorHAnsi"/>
          <w:i/>
        </w:rPr>
        <w:t xml:space="preserve">ACT Peer Consult </w:t>
      </w:r>
      <w:r w:rsidR="00282AA9" w:rsidRPr="00633AE6">
        <w:rPr>
          <w:rFonts w:asciiTheme="majorHAnsi" w:hAnsiTheme="majorHAnsi"/>
          <w:i/>
        </w:rPr>
        <w:t xml:space="preserve">Group </w:t>
      </w:r>
      <w:r w:rsidRPr="00633AE6">
        <w:rPr>
          <w:rFonts w:asciiTheme="majorHAnsi" w:hAnsiTheme="majorHAnsi"/>
          <w:i/>
        </w:rPr>
        <w:t>Role Descriptions</w:t>
      </w:r>
    </w:p>
    <w:p w:rsidR="00D30B80" w:rsidRPr="00633AE6" w:rsidRDefault="00D30B80" w:rsidP="00D30B80">
      <w:pPr>
        <w:pStyle w:val="ListParagraph"/>
        <w:numPr>
          <w:ilvl w:val="1"/>
          <w:numId w:val="2"/>
        </w:numPr>
        <w:rPr>
          <w:rFonts w:asciiTheme="majorHAnsi" w:hAnsiTheme="majorHAnsi"/>
          <w:i/>
        </w:rPr>
      </w:pPr>
      <w:r w:rsidRPr="00633AE6">
        <w:rPr>
          <w:rFonts w:asciiTheme="majorHAnsi" w:hAnsiTheme="majorHAnsi"/>
          <w:i/>
        </w:rPr>
        <w:t xml:space="preserve">Hexaflex Monitor </w:t>
      </w:r>
      <w:r w:rsidR="006F0D9E" w:rsidRPr="00633AE6">
        <w:rPr>
          <w:rFonts w:asciiTheme="majorHAnsi" w:hAnsiTheme="majorHAnsi"/>
          <w:i/>
        </w:rPr>
        <w:t>Form</w:t>
      </w:r>
    </w:p>
    <w:p w:rsidR="008B65C5" w:rsidRPr="00633AE6" w:rsidRDefault="008B65C5" w:rsidP="008B65C5">
      <w:pPr>
        <w:pStyle w:val="ListParagraph"/>
        <w:numPr>
          <w:ilvl w:val="0"/>
          <w:numId w:val="2"/>
        </w:numPr>
        <w:rPr>
          <w:rFonts w:asciiTheme="majorHAnsi" w:hAnsiTheme="majorHAnsi"/>
        </w:rPr>
      </w:pPr>
      <w:r w:rsidRPr="00633AE6">
        <w:rPr>
          <w:rFonts w:asciiTheme="majorHAnsi" w:hAnsiTheme="majorHAnsi"/>
        </w:rPr>
        <w:t>Brief introduction</w:t>
      </w:r>
      <w:r w:rsidR="006B0A37" w:rsidRPr="00633AE6">
        <w:rPr>
          <w:rFonts w:asciiTheme="majorHAnsi" w:hAnsiTheme="majorHAnsi"/>
        </w:rPr>
        <w:t xml:space="preserve"> to the Workshop </w:t>
      </w:r>
    </w:p>
    <w:p w:rsidR="008B65C5" w:rsidRPr="00633AE6" w:rsidRDefault="006B0A37" w:rsidP="008B65C5">
      <w:pPr>
        <w:pStyle w:val="ListParagraph"/>
        <w:numPr>
          <w:ilvl w:val="0"/>
          <w:numId w:val="2"/>
        </w:numPr>
        <w:rPr>
          <w:rFonts w:asciiTheme="majorHAnsi" w:hAnsiTheme="majorHAnsi"/>
        </w:rPr>
      </w:pPr>
      <w:r w:rsidRPr="00633AE6">
        <w:rPr>
          <w:rFonts w:asciiTheme="majorHAnsi" w:hAnsiTheme="majorHAnsi"/>
        </w:rPr>
        <w:t>F</w:t>
      </w:r>
      <w:r w:rsidR="006F0D9E" w:rsidRPr="00633AE6">
        <w:rPr>
          <w:rFonts w:asciiTheme="majorHAnsi" w:hAnsiTheme="majorHAnsi"/>
        </w:rPr>
        <w:t xml:space="preserve">ishbowl </w:t>
      </w:r>
      <w:r w:rsidR="008B65C5" w:rsidRPr="00633AE6">
        <w:rPr>
          <w:rFonts w:asciiTheme="majorHAnsi" w:hAnsiTheme="majorHAnsi"/>
        </w:rPr>
        <w:t>demonstration</w:t>
      </w:r>
      <w:r w:rsidRPr="00633AE6">
        <w:rPr>
          <w:rFonts w:asciiTheme="majorHAnsi" w:hAnsiTheme="majorHAnsi"/>
        </w:rPr>
        <w:t xml:space="preserve"> of a</w:t>
      </w:r>
      <w:r w:rsidR="00B9357E" w:rsidRPr="00633AE6">
        <w:rPr>
          <w:rFonts w:asciiTheme="majorHAnsi" w:hAnsiTheme="majorHAnsi"/>
        </w:rPr>
        <w:t>n ACT</w:t>
      </w:r>
      <w:r w:rsidRPr="00633AE6">
        <w:rPr>
          <w:rFonts w:asciiTheme="majorHAnsi" w:hAnsiTheme="majorHAnsi"/>
        </w:rPr>
        <w:t xml:space="preserve"> Peer Consult Group</w:t>
      </w:r>
      <w:r w:rsidR="00B53C8A" w:rsidRPr="00633AE6">
        <w:rPr>
          <w:rFonts w:asciiTheme="majorHAnsi" w:hAnsiTheme="majorHAnsi"/>
        </w:rPr>
        <w:t>…</w:t>
      </w:r>
    </w:p>
    <w:p w:rsidR="00B9357E" w:rsidRPr="00633AE6" w:rsidRDefault="00B9357E" w:rsidP="008B65C5">
      <w:pPr>
        <w:rPr>
          <w:rFonts w:asciiTheme="majorHAnsi" w:hAnsiTheme="majorHAnsi"/>
          <w:b/>
          <w:u w:val="single"/>
        </w:rPr>
      </w:pPr>
    </w:p>
    <w:p w:rsidR="00B9357E" w:rsidRPr="00633AE6" w:rsidRDefault="00B9357E" w:rsidP="008B65C5">
      <w:pPr>
        <w:rPr>
          <w:rFonts w:asciiTheme="majorHAnsi" w:hAnsiTheme="majorHAnsi"/>
          <w:b/>
          <w:u w:val="single"/>
        </w:rPr>
      </w:pPr>
    </w:p>
    <w:p w:rsidR="008B65C5" w:rsidRPr="00633AE6" w:rsidRDefault="000E244A" w:rsidP="008B65C5">
      <w:pPr>
        <w:rPr>
          <w:rFonts w:asciiTheme="majorHAnsi" w:hAnsiTheme="majorHAnsi"/>
        </w:rPr>
      </w:pPr>
      <w:r w:rsidRPr="00633AE6">
        <w:rPr>
          <w:rFonts w:asciiTheme="majorHAnsi" w:hAnsiTheme="majorHAnsi"/>
          <w:b/>
          <w:u w:val="single"/>
        </w:rPr>
        <w:t>4:50-5:2</w:t>
      </w:r>
      <w:r w:rsidR="008B65C5" w:rsidRPr="00633AE6">
        <w:rPr>
          <w:rFonts w:asciiTheme="majorHAnsi" w:hAnsiTheme="majorHAnsi"/>
          <w:b/>
          <w:u w:val="single"/>
        </w:rPr>
        <w:t>5</w:t>
      </w:r>
      <w:r w:rsidR="00270C98" w:rsidRPr="00633AE6">
        <w:rPr>
          <w:rFonts w:asciiTheme="majorHAnsi" w:hAnsiTheme="majorHAnsi"/>
          <w:b/>
          <w:u w:val="single"/>
        </w:rPr>
        <w:t xml:space="preserve"> p</w:t>
      </w:r>
      <w:r w:rsidR="008B65C5" w:rsidRPr="00633AE6">
        <w:rPr>
          <w:rFonts w:asciiTheme="majorHAnsi" w:hAnsiTheme="majorHAnsi"/>
          <w:b/>
          <w:u w:val="single"/>
        </w:rPr>
        <w:t>m:</w:t>
      </w:r>
      <w:r w:rsidR="00E93DB7" w:rsidRPr="00633AE6">
        <w:rPr>
          <w:rFonts w:asciiTheme="majorHAnsi" w:hAnsiTheme="majorHAnsi"/>
          <w:u w:val="single"/>
        </w:rPr>
        <w:t xml:space="preserve"> </w:t>
      </w:r>
      <w:r w:rsidR="008B65C5" w:rsidRPr="00633AE6">
        <w:rPr>
          <w:rFonts w:asciiTheme="majorHAnsi" w:hAnsiTheme="majorHAnsi"/>
          <w:b/>
          <w:u w:val="single"/>
        </w:rPr>
        <w:t>Demonstration</w:t>
      </w:r>
      <w:r w:rsidR="00270C98" w:rsidRPr="00633AE6">
        <w:rPr>
          <w:rFonts w:asciiTheme="majorHAnsi" w:hAnsiTheme="majorHAnsi"/>
          <w:b/>
          <w:u w:val="single"/>
        </w:rPr>
        <w:t xml:space="preserve"> of </w:t>
      </w:r>
      <w:r w:rsidR="00B53C8A" w:rsidRPr="00633AE6">
        <w:rPr>
          <w:rFonts w:asciiTheme="majorHAnsi" w:hAnsiTheme="majorHAnsi"/>
          <w:b/>
          <w:u w:val="single"/>
        </w:rPr>
        <w:t xml:space="preserve">ACT </w:t>
      </w:r>
      <w:r w:rsidR="00270C98" w:rsidRPr="00633AE6">
        <w:rPr>
          <w:rFonts w:asciiTheme="majorHAnsi" w:hAnsiTheme="majorHAnsi"/>
          <w:b/>
          <w:u w:val="single"/>
        </w:rPr>
        <w:t>Peer Consult Group</w:t>
      </w:r>
      <w:r w:rsidR="00B53C8A" w:rsidRPr="00633AE6">
        <w:rPr>
          <w:rFonts w:asciiTheme="majorHAnsi" w:hAnsiTheme="majorHAnsi"/>
          <w:b/>
          <w:u w:val="single"/>
        </w:rPr>
        <w:t xml:space="preserve"> (Time compressed)</w:t>
      </w:r>
    </w:p>
    <w:p w:rsidR="00BF0F77" w:rsidRPr="00633AE6" w:rsidRDefault="00BF0F77" w:rsidP="00BF0F77">
      <w:pPr>
        <w:pStyle w:val="ListParagraph"/>
        <w:rPr>
          <w:rFonts w:asciiTheme="majorHAnsi" w:hAnsiTheme="majorHAnsi"/>
        </w:rPr>
      </w:pPr>
    </w:p>
    <w:p w:rsidR="008B65C5" w:rsidRPr="00633AE6" w:rsidRDefault="008C2515" w:rsidP="008C2515">
      <w:pPr>
        <w:pStyle w:val="ListParagraph"/>
        <w:numPr>
          <w:ilvl w:val="0"/>
          <w:numId w:val="14"/>
        </w:numPr>
        <w:rPr>
          <w:rFonts w:asciiTheme="majorHAnsi" w:hAnsiTheme="majorHAnsi"/>
        </w:rPr>
      </w:pPr>
      <w:r w:rsidRPr="00633AE6">
        <w:rPr>
          <w:rFonts w:asciiTheme="majorHAnsi" w:hAnsiTheme="majorHAnsi"/>
        </w:rPr>
        <w:t>We typically hold our meetings for two hours; the following demonstration is time compressed to meet the constraints of this 60 minute workshop.</w:t>
      </w:r>
    </w:p>
    <w:p w:rsidR="00D6494F" w:rsidRPr="00633AE6" w:rsidRDefault="00D6494F" w:rsidP="008C2515">
      <w:pPr>
        <w:pStyle w:val="ListParagraph"/>
        <w:numPr>
          <w:ilvl w:val="0"/>
          <w:numId w:val="14"/>
        </w:numPr>
        <w:rPr>
          <w:rFonts w:asciiTheme="majorHAnsi" w:hAnsiTheme="majorHAnsi"/>
        </w:rPr>
      </w:pPr>
      <w:r w:rsidRPr="00633AE6">
        <w:rPr>
          <w:rFonts w:asciiTheme="majorHAnsi" w:hAnsiTheme="majorHAnsi"/>
        </w:rPr>
        <w:t>Our group’s outline, forms, and mission statement can be found at:</w:t>
      </w:r>
    </w:p>
    <w:p w:rsidR="00D6494F" w:rsidRPr="00633AE6" w:rsidRDefault="00D6494F" w:rsidP="00D6494F">
      <w:pPr>
        <w:autoSpaceDE w:val="0"/>
        <w:autoSpaceDN w:val="0"/>
        <w:adjustRightInd w:val="0"/>
        <w:rPr>
          <w:rFonts w:asciiTheme="majorHAnsi" w:hAnsiTheme="majorHAnsi"/>
          <w:sz w:val="16"/>
          <w:szCs w:val="16"/>
        </w:rPr>
      </w:pPr>
    </w:p>
    <w:p w:rsidR="00D6494F" w:rsidRPr="00633AE6" w:rsidRDefault="00D6494F" w:rsidP="00BF0F77">
      <w:pPr>
        <w:autoSpaceDE w:val="0"/>
        <w:autoSpaceDN w:val="0"/>
        <w:adjustRightInd w:val="0"/>
        <w:jc w:val="center"/>
        <w:rPr>
          <w:rFonts w:asciiTheme="majorHAnsi" w:hAnsiTheme="majorHAnsi"/>
          <w:sz w:val="22"/>
          <w:szCs w:val="22"/>
        </w:rPr>
      </w:pPr>
      <w:r w:rsidRPr="00633AE6">
        <w:rPr>
          <w:rFonts w:asciiTheme="majorHAnsi" w:hAnsiTheme="majorHAnsi"/>
          <w:sz w:val="22"/>
          <w:szCs w:val="22"/>
        </w:rPr>
        <w:t>http://www.portlandpsychotherapyclinic.com/training/acceptance_and_commitment_therapy_peer_consultation</w:t>
      </w:r>
    </w:p>
    <w:p w:rsidR="008C2515" w:rsidRPr="00633AE6" w:rsidRDefault="008C2515" w:rsidP="008C2515">
      <w:pPr>
        <w:pStyle w:val="ListParagraph"/>
        <w:rPr>
          <w:rFonts w:asciiTheme="majorHAnsi" w:hAnsiTheme="majorHAnsi"/>
        </w:rPr>
      </w:pPr>
    </w:p>
    <w:p w:rsidR="008C2515" w:rsidRPr="00633AE6" w:rsidRDefault="008C2515" w:rsidP="008C2515">
      <w:pPr>
        <w:pStyle w:val="ListParagraph"/>
        <w:rPr>
          <w:rFonts w:asciiTheme="majorHAnsi" w:hAnsiTheme="majorHAnsi"/>
        </w:rPr>
      </w:pPr>
    </w:p>
    <w:p w:rsidR="00B9357E" w:rsidRPr="00633AE6" w:rsidRDefault="00B9357E" w:rsidP="008B65C5">
      <w:pPr>
        <w:rPr>
          <w:rFonts w:asciiTheme="majorHAnsi" w:hAnsiTheme="majorHAnsi"/>
          <w:b/>
          <w:i/>
          <w:u w:val="single"/>
        </w:rPr>
      </w:pPr>
      <w:r w:rsidRPr="00633AE6">
        <w:rPr>
          <w:rFonts w:asciiTheme="majorHAnsi" w:hAnsiTheme="majorHAnsi"/>
          <w:b/>
          <w:i/>
          <w:u w:val="single"/>
        </w:rPr>
        <w:t xml:space="preserve">Demonstration of “Opening Discussion” portion of the meeting </w:t>
      </w:r>
      <w:r w:rsidR="000E244A" w:rsidRPr="00633AE6">
        <w:rPr>
          <w:rFonts w:asciiTheme="majorHAnsi" w:hAnsiTheme="majorHAnsi"/>
          <w:b/>
          <w:i/>
          <w:u w:val="single"/>
        </w:rPr>
        <w:t>(5 minutes)</w:t>
      </w:r>
    </w:p>
    <w:p w:rsidR="00B9357E" w:rsidRPr="00633AE6" w:rsidRDefault="00B9357E" w:rsidP="008B65C5">
      <w:pPr>
        <w:rPr>
          <w:rFonts w:asciiTheme="majorHAnsi" w:hAnsiTheme="majorHAnsi"/>
        </w:rPr>
      </w:pPr>
    </w:p>
    <w:p w:rsidR="00667651" w:rsidRPr="00633AE6" w:rsidRDefault="00667651" w:rsidP="00E93DB7">
      <w:pPr>
        <w:pStyle w:val="ListParagraph"/>
        <w:numPr>
          <w:ilvl w:val="0"/>
          <w:numId w:val="3"/>
        </w:numPr>
        <w:rPr>
          <w:rFonts w:asciiTheme="majorHAnsi" w:hAnsiTheme="majorHAnsi"/>
        </w:rPr>
      </w:pPr>
      <w:r w:rsidRPr="00633AE6">
        <w:rPr>
          <w:rFonts w:asciiTheme="majorHAnsi" w:hAnsiTheme="majorHAnsi"/>
          <w:b/>
          <w:u w:val="single"/>
        </w:rPr>
        <w:t>Opening exercise</w:t>
      </w:r>
      <w:r w:rsidR="000A77D5" w:rsidRPr="00633AE6">
        <w:rPr>
          <w:rFonts w:asciiTheme="majorHAnsi" w:hAnsiTheme="majorHAnsi"/>
        </w:rPr>
        <w:t xml:space="preserve"> (</w:t>
      </w:r>
      <w:r w:rsidRPr="00633AE6">
        <w:rPr>
          <w:rFonts w:asciiTheme="majorHAnsi" w:hAnsiTheme="majorHAnsi"/>
        </w:rPr>
        <w:t>3 min)</w:t>
      </w:r>
    </w:p>
    <w:p w:rsidR="008C2515" w:rsidRPr="00633AE6" w:rsidRDefault="008C2515" w:rsidP="008C2515">
      <w:pPr>
        <w:pStyle w:val="ListParagraph"/>
        <w:numPr>
          <w:ilvl w:val="1"/>
          <w:numId w:val="3"/>
        </w:numPr>
        <w:rPr>
          <w:rFonts w:asciiTheme="majorHAnsi" w:hAnsiTheme="majorHAnsi"/>
          <w:i/>
        </w:rPr>
      </w:pPr>
      <w:r w:rsidRPr="00633AE6">
        <w:rPr>
          <w:rFonts w:asciiTheme="majorHAnsi" w:hAnsiTheme="majorHAnsi" w:cs="Arial"/>
          <w:b/>
          <w:bCs/>
          <w:i/>
        </w:rPr>
        <w:t>Purpose</w:t>
      </w:r>
      <w:r w:rsidRPr="00633AE6">
        <w:rPr>
          <w:rFonts w:asciiTheme="majorHAnsi" w:hAnsiTheme="majorHAnsi" w:cs="Arial"/>
          <w:i/>
        </w:rPr>
        <w:t>: For the Opening Exercise leader, to practice guiding these types of exercises. For the participants, to help them center and orient toward their values.</w:t>
      </w:r>
    </w:p>
    <w:p w:rsidR="008C2515" w:rsidRPr="00633AE6" w:rsidRDefault="008C2515" w:rsidP="008C2515">
      <w:pPr>
        <w:pStyle w:val="ListParagraph"/>
        <w:numPr>
          <w:ilvl w:val="1"/>
          <w:numId w:val="3"/>
        </w:numPr>
        <w:autoSpaceDE w:val="0"/>
        <w:autoSpaceDN w:val="0"/>
        <w:adjustRightInd w:val="0"/>
        <w:rPr>
          <w:rFonts w:asciiTheme="majorHAnsi" w:hAnsiTheme="majorHAnsi" w:cs="Arial"/>
          <w:i/>
        </w:rPr>
      </w:pPr>
      <w:r w:rsidRPr="00633AE6">
        <w:rPr>
          <w:rFonts w:asciiTheme="majorHAnsi" w:hAnsiTheme="majorHAnsi" w:cs="Arial"/>
          <w:i/>
        </w:rPr>
        <w:t>The group leader takes over when the allotted time for the opening exercise has expired. If the Opening Exercise leader would like feedback, it is up to that person to leave enough time.</w:t>
      </w:r>
    </w:p>
    <w:p w:rsidR="00BF0F77" w:rsidRPr="00633AE6" w:rsidRDefault="00BF0F77" w:rsidP="00BF0F77">
      <w:pPr>
        <w:pStyle w:val="ListParagraph"/>
        <w:autoSpaceDE w:val="0"/>
        <w:autoSpaceDN w:val="0"/>
        <w:adjustRightInd w:val="0"/>
        <w:ind w:left="1440"/>
        <w:rPr>
          <w:rFonts w:asciiTheme="majorHAnsi" w:hAnsiTheme="majorHAnsi" w:cs="Arial"/>
          <w:i/>
        </w:rPr>
      </w:pPr>
    </w:p>
    <w:p w:rsidR="003D3C18" w:rsidRPr="00633AE6" w:rsidRDefault="008C2515" w:rsidP="00E93DB7">
      <w:pPr>
        <w:pStyle w:val="ListParagraph"/>
        <w:numPr>
          <w:ilvl w:val="0"/>
          <w:numId w:val="3"/>
        </w:numPr>
        <w:rPr>
          <w:rFonts w:asciiTheme="majorHAnsi" w:hAnsiTheme="majorHAnsi"/>
          <w:b/>
          <w:u w:val="single"/>
        </w:rPr>
      </w:pPr>
      <w:r w:rsidRPr="00633AE6">
        <w:rPr>
          <w:rFonts w:asciiTheme="majorHAnsi" w:hAnsiTheme="majorHAnsi"/>
          <w:b/>
          <w:u w:val="single"/>
        </w:rPr>
        <w:t>Introductions, R</w:t>
      </w:r>
      <w:r w:rsidR="00667651" w:rsidRPr="00633AE6">
        <w:rPr>
          <w:rFonts w:asciiTheme="majorHAnsi" w:hAnsiTheme="majorHAnsi"/>
          <w:b/>
          <w:u w:val="single"/>
        </w:rPr>
        <w:t>ole</w:t>
      </w:r>
      <w:r w:rsidRPr="00633AE6">
        <w:rPr>
          <w:rFonts w:asciiTheme="majorHAnsi" w:hAnsiTheme="majorHAnsi"/>
          <w:b/>
          <w:u w:val="single"/>
        </w:rPr>
        <w:t xml:space="preserve"> Descriptions, and Agenda Setting</w:t>
      </w:r>
      <w:r w:rsidR="000A77D5" w:rsidRPr="00633AE6">
        <w:rPr>
          <w:rFonts w:asciiTheme="majorHAnsi" w:hAnsiTheme="majorHAnsi"/>
        </w:rPr>
        <w:t xml:space="preserve"> (2 min)</w:t>
      </w:r>
    </w:p>
    <w:p w:rsidR="008C2515" w:rsidRPr="00633AE6" w:rsidRDefault="00282AA9" w:rsidP="008C2515">
      <w:pPr>
        <w:pStyle w:val="ListParagraph"/>
        <w:numPr>
          <w:ilvl w:val="1"/>
          <w:numId w:val="3"/>
        </w:numPr>
        <w:autoSpaceDE w:val="0"/>
        <w:autoSpaceDN w:val="0"/>
        <w:adjustRightInd w:val="0"/>
        <w:rPr>
          <w:rFonts w:asciiTheme="majorHAnsi" w:hAnsiTheme="majorHAnsi" w:cs="Arial"/>
        </w:rPr>
      </w:pPr>
      <w:r w:rsidRPr="00633AE6">
        <w:rPr>
          <w:rFonts w:asciiTheme="majorHAnsi" w:hAnsiTheme="majorHAnsi" w:cs="Arial"/>
          <w:iCs/>
        </w:rPr>
        <w:t>The Group Leader guides i</w:t>
      </w:r>
      <w:r w:rsidR="008C2515" w:rsidRPr="00633AE6">
        <w:rPr>
          <w:rFonts w:asciiTheme="majorHAnsi" w:hAnsiTheme="majorHAnsi" w:cs="Arial"/>
          <w:iCs/>
        </w:rPr>
        <w:t xml:space="preserve">ntroductions </w:t>
      </w:r>
      <w:r w:rsidR="008C2515" w:rsidRPr="00633AE6">
        <w:rPr>
          <w:rFonts w:asciiTheme="majorHAnsi" w:hAnsiTheme="majorHAnsi" w:cs="Arial"/>
        </w:rPr>
        <w:t>if there are new peopl</w:t>
      </w:r>
      <w:r w:rsidRPr="00633AE6">
        <w:rPr>
          <w:rFonts w:asciiTheme="majorHAnsi" w:hAnsiTheme="majorHAnsi" w:cs="Arial"/>
        </w:rPr>
        <w:t>e in the group--otherwise, skip</w:t>
      </w:r>
    </w:p>
    <w:p w:rsidR="00282AA9" w:rsidRPr="00633AE6" w:rsidRDefault="00282AA9" w:rsidP="008C2515">
      <w:pPr>
        <w:pStyle w:val="ListParagraph"/>
        <w:numPr>
          <w:ilvl w:val="1"/>
          <w:numId w:val="3"/>
        </w:numPr>
        <w:autoSpaceDE w:val="0"/>
        <w:autoSpaceDN w:val="0"/>
        <w:adjustRightInd w:val="0"/>
        <w:rPr>
          <w:rFonts w:asciiTheme="majorHAnsi" w:hAnsiTheme="majorHAnsi" w:cs="Arial"/>
        </w:rPr>
      </w:pPr>
      <w:r w:rsidRPr="00633AE6">
        <w:rPr>
          <w:rFonts w:asciiTheme="majorHAnsi" w:hAnsiTheme="majorHAnsi" w:cs="Arial"/>
        </w:rPr>
        <w:t>The Group Leader guides people who have volunteered for roles to describe those roles</w:t>
      </w:r>
    </w:p>
    <w:p w:rsidR="002D6EAC" w:rsidRPr="00633AE6" w:rsidRDefault="00E93DB7" w:rsidP="00282AA9">
      <w:pPr>
        <w:pStyle w:val="ListParagraph"/>
        <w:numPr>
          <w:ilvl w:val="2"/>
          <w:numId w:val="3"/>
        </w:numPr>
        <w:rPr>
          <w:rFonts w:asciiTheme="majorHAnsi" w:hAnsiTheme="majorHAnsi"/>
        </w:rPr>
      </w:pPr>
      <w:r w:rsidRPr="00633AE6">
        <w:rPr>
          <w:rFonts w:asciiTheme="majorHAnsi" w:hAnsiTheme="majorHAnsi"/>
          <w:b/>
        </w:rPr>
        <w:t>Opening Exercise Leader</w:t>
      </w:r>
      <w:r w:rsidR="006F0D9E" w:rsidRPr="00633AE6">
        <w:rPr>
          <w:rFonts w:asciiTheme="majorHAnsi" w:hAnsiTheme="majorHAnsi"/>
        </w:rPr>
        <w:t xml:space="preserve"> (Scott</w:t>
      </w:r>
      <w:r w:rsidR="002D6EAC" w:rsidRPr="00633AE6">
        <w:rPr>
          <w:rFonts w:asciiTheme="majorHAnsi" w:hAnsiTheme="majorHAnsi"/>
        </w:rPr>
        <w:t>)</w:t>
      </w:r>
    </w:p>
    <w:p w:rsidR="003D3C18" w:rsidRPr="00633AE6" w:rsidRDefault="002D6EAC" w:rsidP="00282AA9">
      <w:pPr>
        <w:pStyle w:val="ListParagraph"/>
        <w:numPr>
          <w:ilvl w:val="3"/>
          <w:numId w:val="3"/>
        </w:numPr>
        <w:rPr>
          <w:rFonts w:asciiTheme="majorHAnsi" w:hAnsiTheme="majorHAnsi"/>
          <w:i/>
        </w:rPr>
      </w:pPr>
      <w:r w:rsidRPr="00633AE6">
        <w:rPr>
          <w:rFonts w:asciiTheme="majorHAnsi" w:hAnsiTheme="majorHAnsi"/>
          <w:i/>
        </w:rPr>
        <w:t>The Opening Exercise Leader helps people transition into the consult group, and it allows people an opportunity to try out a brief ACT exercise and receive feedback.</w:t>
      </w:r>
    </w:p>
    <w:p w:rsidR="002D6EAC" w:rsidRPr="00633AE6" w:rsidRDefault="003D3C18" w:rsidP="00282AA9">
      <w:pPr>
        <w:pStyle w:val="ListParagraph"/>
        <w:numPr>
          <w:ilvl w:val="2"/>
          <w:numId w:val="3"/>
        </w:numPr>
        <w:rPr>
          <w:rFonts w:asciiTheme="majorHAnsi" w:hAnsiTheme="majorHAnsi"/>
        </w:rPr>
      </w:pPr>
      <w:r w:rsidRPr="00633AE6">
        <w:rPr>
          <w:rFonts w:asciiTheme="majorHAnsi" w:hAnsiTheme="majorHAnsi"/>
          <w:b/>
        </w:rPr>
        <w:t>Group Leader</w:t>
      </w:r>
      <w:r w:rsidRPr="00633AE6">
        <w:rPr>
          <w:rFonts w:asciiTheme="majorHAnsi" w:hAnsiTheme="majorHAnsi"/>
        </w:rPr>
        <w:t xml:space="preserve"> (Brian)</w:t>
      </w:r>
    </w:p>
    <w:p w:rsidR="003D3C18" w:rsidRPr="00633AE6" w:rsidRDefault="002D6EAC" w:rsidP="00282AA9">
      <w:pPr>
        <w:pStyle w:val="ListParagraph"/>
        <w:numPr>
          <w:ilvl w:val="3"/>
          <w:numId w:val="3"/>
        </w:numPr>
        <w:rPr>
          <w:rFonts w:asciiTheme="majorHAnsi" w:hAnsiTheme="majorHAnsi"/>
          <w:i/>
        </w:rPr>
      </w:pPr>
      <w:r w:rsidRPr="00633AE6">
        <w:rPr>
          <w:rFonts w:asciiTheme="majorHAnsi" w:hAnsiTheme="majorHAnsi"/>
          <w:i/>
        </w:rPr>
        <w:t>The Group Leader is responsible for maintaining the structure of the group, helping the group transition from activity to activity.</w:t>
      </w:r>
    </w:p>
    <w:p w:rsidR="002D6EAC" w:rsidRPr="00633AE6" w:rsidRDefault="00C8178D" w:rsidP="00282AA9">
      <w:pPr>
        <w:pStyle w:val="ListParagraph"/>
        <w:numPr>
          <w:ilvl w:val="2"/>
          <w:numId w:val="3"/>
        </w:numPr>
        <w:rPr>
          <w:rFonts w:asciiTheme="majorHAnsi" w:hAnsiTheme="majorHAnsi"/>
        </w:rPr>
      </w:pPr>
      <w:r w:rsidRPr="00633AE6">
        <w:rPr>
          <w:rFonts w:asciiTheme="majorHAnsi" w:hAnsiTheme="majorHAnsi"/>
          <w:b/>
        </w:rPr>
        <w:t xml:space="preserve">Process </w:t>
      </w:r>
      <w:r w:rsidR="006F0D9E" w:rsidRPr="00633AE6">
        <w:rPr>
          <w:rFonts w:asciiTheme="majorHAnsi" w:hAnsiTheme="majorHAnsi"/>
          <w:b/>
        </w:rPr>
        <w:t>Facilitator</w:t>
      </w:r>
      <w:r w:rsidRPr="00633AE6">
        <w:rPr>
          <w:rFonts w:asciiTheme="majorHAnsi" w:hAnsiTheme="majorHAnsi"/>
        </w:rPr>
        <w:t xml:space="preserve"> </w:t>
      </w:r>
      <w:r w:rsidR="003D3C18" w:rsidRPr="00633AE6">
        <w:rPr>
          <w:rFonts w:asciiTheme="majorHAnsi" w:hAnsiTheme="majorHAnsi"/>
        </w:rPr>
        <w:t xml:space="preserve"> </w:t>
      </w:r>
      <w:r w:rsidRPr="00633AE6">
        <w:rPr>
          <w:rFonts w:asciiTheme="majorHAnsi" w:hAnsiTheme="majorHAnsi"/>
        </w:rPr>
        <w:t>(</w:t>
      </w:r>
      <w:r w:rsidR="006F0D9E" w:rsidRPr="00633AE6">
        <w:rPr>
          <w:rFonts w:asciiTheme="majorHAnsi" w:hAnsiTheme="majorHAnsi"/>
        </w:rPr>
        <w:t>Anne</w:t>
      </w:r>
      <w:r w:rsidR="003D3C18" w:rsidRPr="00633AE6">
        <w:rPr>
          <w:rFonts w:asciiTheme="majorHAnsi" w:hAnsiTheme="majorHAnsi"/>
        </w:rPr>
        <w:t>)</w:t>
      </w:r>
    </w:p>
    <w:p w:rsidR="003D3C18" w:rsidRPr="00633AE6" w:rsidRDefault="002D6EAC" w:rsidP="00282AA9">
      <w:pPr>
        <w:pStyle w:val="ListParagraph"/>
        <w:numPr>
          <w:ilvl w:val="3"/>
          <w:numId w:val="3"/>
        </w:numPr>
        <w:rPr>
          <w:rFonts w:asciiTheme="majorHAnsi" w:hAnsiTheme="majorHAnsi"/>
          <w:i/>
        </w:rPr>
      </w:pPr>
      <w:r w:rsidRPr="00633AE6">
        <w:rPr>
          <w:rFonts w:asciiTheme="majorHAnsi" w:hAnsiTheme="majorHAnsi"/>
          <w:i/>
        </w:rPr>
        <w:t xml:space="preserve">The Process </w:t>
      </w:r>
      <w:r w:rsidR="00270C98" w:rsidRPr="00633AE6">
        <w:rPr>
          <w:rFonts w:asciiTheme="majorHAnsi" w:hAnsiTheme="majorHAnsi"/>
          <w:i/>
        </w:rPr>
        <w:t>Facilitator</w:t>
      </w:r>
      <w:r w:rsidRPr="00633AE6">
        <w:rPr>
          <w:rFonts w:asciiTheme="majorHAnsi" w:hAnsiTheme="majorHAnsi"/>
          <w:i/>
        </w:rPr>
        <w:t xml:space="preserve"> helps the group maintain the spirit of ACT, and may note when the group veers from its mission of learning ACT. </w:t>
      </w:r>
    </w:p>
    <w:p w:rsidR="002F505A" w:rsidRPr="00633AE6" w:rsidRDefault="002F505A" w:rsidP="00282AA9">
      <w:pPr>
        <w:pStyle w:val="ListParagraph"/>
        <w:numPr>
          <w:ilvl w:val="2"/>
          <w:numId w:val="3"/>
        </w:numPr>
        <w:rPr>
          <w:rFonts w:asciiTheme="majorHAnsi" w:hAnsiTheme="majorHAnsi"/>
          <w:i/>
        </w:rPr>
      </w:pPr>
      <w:r w:rsidRPr="00633AE6">
        <w:rPr>
          <w:rFonts w:asciiTheme="majorHAnsi" w:hAnsiTheme="majorHAnsi"/>
          <w:b/>
        </w:rPr>
        <w:t>Transition Leader</w:t>
      </w:r>
      <w:r w:rsidRPr="00633AE6">
        <w:rPr>
          <w:rFonts w:asciiTheme="majorHAnsi" w:hAnsiTheme="majorHAnsi"/>
        </w:rPr>
        <w:t xml:space="preserve"> (Hank)</w:t>
      </w:r>
    </w:p>
    <w:p w:rsidR="00F47CFC" w:rsidRPr="00633AE6" w:rsidRDefault="00B53C8A" w:rsidP="00282AA9">
      <w:pPr>
        <w:pStyle w:val="ListParagraph"/>
        <w:numPr>
          <w:ilvl w:val="3"/>
          <w:numId w:val="3"/>
        </w:numPr>
        <w:rPr>
          <w:rFonts w:asciiTheme="majorHAnsi" w:hAnsiTheme="majorHAnsi"/>
        </w:rPr>
      </w:pPr>
      <w:r w:rsidRPr="00633AE6">
        <w:rPr>
          <w:rFonts w:asciiTheme="majorHAnsi" w:hAnsiTheme="majorHAnsi"/>
          <w:i/>
        </w:rPr>
        <w:t xml:space="preserve">The Transition leader keeps track of unfinished business from meeting to meeting, and keeps track of who has volunteered for </w:t>
      </w:r>
      <w:r w:rsidR="008C2515" w:rsidRPr="00633AE6">
        <w:rPr>
          <w:rFonts w:asciiTheme="majorHAnsi" w:hAnsiTheme="majorHAnsi"/>
          <w:i/>
        </w:rPr>
        <w:t>roles for the next meeting</w:t>
      </w:r>
      <w:r w:rsidRPr="00633AE6">
        <w:rPr>
          <w:rFonts w:asciiTheme="majorHAnsi" w:hAnsiTheme="majorHAnsi"/>
          <w:i/>
        </w:rPr>
        <w:t>.</w:t>
      </w:r>
    </w:p>
    <w:p w:rsidR="008C2515" w:rsidRPr="00633AE6" w:rsidRDefault="00282AA9" w:rsidP="008C2515">
      <w:pPr>
        <w:pStyle w:val="ListParagraph"/>
        <w:numPr>
          <w:ilvl w:val="1"/>
          <w:numId w:val="3"/>
        </w:numPr>
        <w:autoSpaceDE w:val="0"/>
        <w:autoSpaceDN w:val="0"/>
        <w:adjustRightInd w:val="0"/>
        <w:rPr>
          <w:rFonts w:asciiTheme="majorHAnsi" w:hAnsiTheme="majorHAnsi" w:cs="Arial"/>
        </w:rPr>
      </w:pPr>
      <w:r w:rsidRPr="00633AE6">
        <w:rPr>
          <w:rFonts w:asciiTheme="majorHAnsi" w:hAnsiTheme="majorHAnsi" w:cs="Arial"/>
        </w:rPr>
        <w:t>The group leader s</w:t>
      </w:r>
      <w:r w:rsidR="008C2515" w:rsidRPr="00633AE6">
        <w:rPr>
          <w:rFonts w:asciiTheme="majorHAnsi" w:hAnsiTheme="majorHAnsi" w:cs="Arial"/>
        </w:rPr>
        <w:t>et</w:t>
      </w:r>
      <w:r w:rsidRPr="00633AE6">
        <w:rPr>
          <w:rFonts w:asciiTheme="majorHAnsi" w:hAnsiTheme="majorHAnsi" w:cs="Arial"/>
        </w:rPr>
        <w:t>s</w:t>
      </w:r>
      <w:r w:rsidR="008C2515" w:rsidRPr="00633AE6">
        <w:rPr>
          <w:rFonts w:asciiTheme="majorHAnsi" w:hAnsiTheme="majorHAnsi" w:cs="Arial"/>
        </w:rPr>
        <w:t xml:space="preserve"> </w:t>
      </w:r>
      <w:r w:rsidRPr="00633AE6">
        <w:rPr>
          <w:rFonts w:asciiTheme="majorHAnsi" w:hAnsiTheme="majorHAnsi" w:cs="Arial"/>
        </w:rPr>
        <w:t xml:space="preserve">an </w:t>
      </w:r>
      <w:r w:rsidR="008C2515" w:rsidRPr="00633AE6">
        <w:rPr>
          <w:rFonts w:asciiTheme="majorHAnsi" w:hAnsiTheme="majorHAnsi" w:cs="Arial"/>
        </w:rPr>
        <w:t xml:space="preserve">agenda for </w:t>
      </w:r>
      <w:r w:rsidRPr="00633AE6">
        <w:rPr>
          <w:rFonts w:asciiTheme="majorHAnsi" w:hAnsiTheme="majorHAnsi" w:cs="Arial"/>
        </w:rPr>
        <w:t xml:space="preserve">the </w:t>
      </w:r>
      <w:r w:rsidR="008C2515" w:rsidRPr="00633AE6">
        <w:rPr>
          <w:rFonts w:asciiTheme="majorHAnsi" w:hAnsiTheme="majorHAnsi" w:cs="Arial"/>
        </w:rPr>
        <w:t xml:space="preserve">meeting (e.g., </w:t>
      </w:r>
      <w:r w:rsidRPr="00633AE6">
        <w:rPr>
          <w:rFonts w:asciiTheme="majorHAnsi" w:hAnsiTheme="majorHAnsi" w:cs="Arial"/>
        </w:rPr>
        <w:t xml:space="preserve">left over business from the last meeting, </w:t>
      </w:r>
      <w:r w:rsidR="008C2515" w:rsidRPr="00633AE6">
        <w:rPr>
          <w:rFonts w:asciiTheme="majorHAnsi" w:hAnsiTheme="majorHAnsi" w:cs="Arial"/>
        </w:rPr>
        <w:t>short consultation questions, announcements, questions, theoretical discussions).</w:t>
      </w:r>
    </w:p>
    <w:p w:rsidR="008C2515" w:rsidRPr="00633AE6" w:rsidRDefault="008C2515" w:rsidP="008C2515">
      <w:pPr>
        <w:pStyle w:val="ListParagraph"/>
        <w:numPr>
          <w:ilvl w:val="2"/>
          <w:numId w:val="3"/>
        </w:numPr>
        <w:autoSpaceDE w:val="0"/>
        <w:autoSpaceDN w:val="0"/>
        <w:adjustRightInd w:val="0"/>
        <w:rPr>
          <w:rFonts w:asciiTheme="majorHAnsi" w:hAnsiTheme="majorHAnsi" w:cs="Arial"/>
          <w:i/>
        </w:rPr>
      </w:pPr>
      <w:r w:rsidRPr="00633AE6">
        <w:rPr>
          <w:rFonts w:asciiTheme="majorHAnsi" w:hAnsiTheme="majorHAnsi" w:cs="Arial"/>
          <w:i/>
        </w:rPr>
        <w:t xml:space="preserve"> </w:t>
      </w:r>
      <w:r w:rsidR="00282AA9" w:rsidRPr="00633AE6">
        <w:rPr>
          <w:rFonts w:asciiTheme="majorHAnsi" w:hAnsiTheme="majorHAnsi" w:cs="Arial"/>
          <w:i/>
        </w:rPr>
        <w:t>S</w:t>
      </w:r>
      <w:r w:rsidRPr="00633AE6">
        <w:rPr>
          <w:rFonts w:asciiTheme="majorHAnsi" w:hAnsiTheme="majorHAnsi" w:cs="Arial"/>
          <w:i/>
        </w:rPr>
        <w:t>olicit estimates for the amount of time to devote to each agenda item. Attempt to organize and pace agenda items within the remaining time allotted.</w:t>
      </w:r>
    </w:p>
    <w:p w:rsidR="00667651" w:rsidRPr="00633AE6" w:rsidRDefault="00B9357E" w:rsidP="008B65C5">
      <w:pPr>
        <w:rPr>
          <w:rFonts w:asciiTheme="majorHAnsi" w:hAnsiTheme="majorHAnsi"/>
          <w:b/>
          <w:i/>
          <w:u w:val="single"/>
        </w:rPr>
      </w:pPr>
      <w:r w:rsidRPr="00633AE6">
        <w:rPr>
          <w:rFonts w:asciiTheme="majorHAnsi" w:hAnsiTheme="majorHAnsi"/>
          <w:b/>
          <w:i/>
          <w:u w:val="single"/>
        </w:rPr>
        <w:lastRenderedPageBreak/>
        <w:t>Demonstration of “</w:t>
      </w:r>
      <w:r w:rsidR="00F47CFC" w:rsidRPr="00633AE6">
        <w:rPr>
          <w:rFonts w:asciiTheme="majorHAnsi" w:hAnsiTheme="majorHAnsi"/>
          <w:b/>
          <w:i/>
          <w:u w:val="single"/>
        </w:rPr>
        <w:t>Experiential</w:t>
      </w:r>
      <w:r w:rsidRPr="00633AE6">
        <w:rPr>
          <w:rFonts w:asciiTheme="majorHAnsi" w:hAnsiTheme="majorHAnsi"/>
          <w:b/>
          <w:i/>
          <w:u w:val="single"/>
        </w:rPr>
        <w:t xml:space="preserve"> Skills Building”</w:t>
      </w:r>
      <w:r w:rsidR="00F47CFC" w:rsidRPr="00633AE6">
        <w:rPr>
          <w:rFonts w:asciiTheme="majorHAnsi" w:hAnsiTheme="majorHAnsi"/>
          <w:b/>
          <w:i/>
          <w:u w:val="single"/>
        </w:rPr>
        <w:t xml:space="preserve"> </w:t>
      </w:r>
      <w:r w:rsidRPr="00633AE6">
        <w:rPr>
          <w:rFonts w:asciiTheme="majorHAnsi" w:hAnsiTheme="majorHAnsi"/>
          <w:b/>
          <w:i/>
          <w:u w:val="single"/>
        </w:rPr>
        <w:t>portion of the meeting</w:t>
      </w:r>
      <w:r w:rsidR="000E244A" w:rsidRPr="00633AE6">
        <w:rPr>
          <w:rFonts w:asciiTheme="majorHAnsi" w:hAnsiTheme="majorHAnsi"/>
          <w:b/>
          <w:i/>
          <w:u w:val="single"/>
        </w:rPr>
        <w:t xml:space="preserve"> (3</w:t>
      </w:r>
      <w:r w:rsidR="00F47CFC" w:rsidRPr="00633AE6">
        <w:rPr>
          <w:rFonts w:asciiTheme="majorHAnsi" w:hAnsiTheme="majorHAnsi"/>
          <w:b/>
          <w:i/>
          <w:u w:val="single"/>
        </w:rPr>
        <w:t>0 min)</w:t>
      </w:r>
    </w:p>
    <w:p w:rsidR="00B9357E" w:rsidRPr="00633AE6" w:rsidRDefault="00B9357E" w:rsidP="008B65C5">
      <w:pPr>
        <w:rPr>
          <w:rFonts w:asciiTheme="majorHAnsi" w:hAnsiTheme="majorHAnsi"/>
        </w:rPr>
      </w:pPr>
    </w:p>
    <w:p w:rsidR="003D3C18" w:rsidRPr="00633AE6" w:rsidRDefault="003D3C18" w:rsidP="00E93DB7">
      <w:pPr>
        <w:pStyle w:val="ListParagraph"/>
        <w:numPr>
          <w:ilvl w:val="0"/>
          <w:numId w:val="3"/>
        </w:numPr>
        <w:rPr>
          <w:rFonts w:asciiTheme="majorHAnsi" w:hAnsiTheme="majorHAnsi"/>
        </w:rPr>
      </w:pPr>
      <w:r w:rsidRPr="00633AE6">
        <w:rPr>
          <w:rFonts w:asciiTheme="majorHAnsi" w:hAnsiTheme="majorHAnsi"/>
          <w:b/>
          <w:u w:val="single"/>
        </w:rPr>
        <w:t>Introduce roles</w:t>
      </w:r>
      <w:r w:rsidR="000A77D5" w:rsidRPr="00633AE6">
        <w:rPr>
          <w:rFonts w:asciiTheme="majorHAnsi" w:hAnsiTheme="majorHAnsi"/>
        </w:rPr>
        <w:t xml:space="preserve"> (2</w:t>
      </w:r>
      <w:r w:rsidR="002D6EAC" w:rsidRPr="00633AE6">
        <w:rPr>
          <w:rFonts w:asciiTheme="majorHAnsi" w:hAnsiTheme="majorHAnsi"/>
        </w:rPr>
        <w:t xml:space="preserve"> min)</w:t>
      </w:r>
    </w:p>
    <w:p w:rsidR="004B12C9" w:rsidRPr="00633AE6" w:rsidRDefault="003D3C18" w:rsidP="00E93DB7">
      <w:pPr>
        <w:pStyle w:val="ListParagraph"/>
        <w:numPr>
          <w:ilvl w:val="1"/>
          <w:numId w:val="3"/>
        </w:numPr>
        <w:rPr>
          <w:rFonts w:asciiTheme="majorHAnsi" w:hAnsiTheme="majorHAnsi"/>
        </w:rPr>
      </w:pPr>
      <w:r w:rsidRPr="00633AE6">
        <w:rPr>
          <w:rFonts w:asciiTheme="majorHAnsi" w:hAnsiTheme="majorHAnsi"/>
          <w:b/>
        </w:rPr>
        <w:t>Skills Builder</w:t>
      </w:r>
      <w:r w:rsidR="002D6EAC" w:rsidRPr="00633AE6">
        <w:rPr>
          <w:rFonts w:asciiTheme="majorHAnsi" w:hAnsiTheme="majorHAnsi"/>
        </w:rPr>
        <w:t xml:space="preserve"> (</w:t>
      </w:r>
      <w:r w:rsidR="00270C98" w:rsidRPr="00633AE6">
        <w:rPr>
          <w:rFonts w:asciiTheme="majorHAnsi" w:hAnsiTheme="majorHAnsi"/>
        </w:rPr>
        <w:t>Jenna</w:t>
      </w:r>
      <w:r w:rsidR="002D6EAC" w:rsidRPr="00633AE6">
        <w:rPr>
          <w:rFonts w:asciiTheme="majorHAnsi" w:hAnsiTheme="majorHAnsi"/>
        </w:rPr>
        <w:t>)</w:t>
      </w:r>
    </w:p>
    <w:p w:rsidR="003D3C18" w:rsidRPr="00633AE6" w:rsidRDefault="004B12C9" w:rsidP="004B12C9">
      <w:pPr>
        <w:pStyle w:val="ListParagraph"/>
        <w:numPr>
          <w:ilvl w:val="2"/>
          <w:numId w:val="3"/>
        </w:numPr>
        <w:rPr>
          <w:rFonts w:asciiTheme="majorHAnsi" w:hAnsiTheme="majorHAnsi"/>
        </w:rPr>
      </w:pPr>
      <w:r w:rsidRPr="00633AE6">
        <w:rPr>
          <w:rFonts w:asciiTheme="majorHAnsi" w:hAnsiTheme="majorHAnsi"/>
          <w:i/>
        </w:rPr>
        <w:t xml:space="preserve">The Skills Builder has volunteered to practice some sort of ACT skill, whether it be a specific exercise or focusing on a </w:t>
      </w:r>
      <w:r w:rsidR="00D30B80" w:rsidRPr="00633AE6">
        <w:rPr>
          <w:rFonts w:asciiTheme="majorHAnsi" w:hAnsiTheme="majorHAnsi"/>
          <w:i/>
        </w:rPr>
        <w:t>particular</w:t>
      </w:r>
      <w:r w:rsidRPr="00633AE6">
        <w:rPr>
          <w:rFonts w:asciiTheme="majorHAnsi" w:hAnsiTheme="majorHAnsi"/>
          <w:i/>
        </w:rPr>
        <w:t xml:space="preserve"> ACT process.</w:t>
      </w:r>
    </w:p>
    <w:p w:rsidR="004B12C9" w:rsidRPr="00633AE6" w:rsidRDefault="004B12C9" w:rsidP="00E93DB7">
      <w:pPr>
        <w:pStyle w:val="ListParagraph"/>
        <w:numPr>
          <w:ilvl w:val="1"/>
          <w:numId w:val="3"/>
        </w:numPr>
        <w:rPr>
          <w:rFonts w:asciiTheme="majorHAnsi" w:hAnsiTheme="majorHAnsi"/>
        </w:rPr>
      </w:pPr>
      <w:r w:rsidRPr="00633AE6">
        <w:rPr>
          <w:rFonts w:asciiTheme="majorHAnsi" w:hAnsiTheme="majorHAnsi"/>
          <w:b/>
        </w:rPr>
        <w:t>Case P</w:t>
      </w:r>
      <w:r w:rsidR="003D3C18" w:rsidRPr="00633AE6">
        <w:rPr>
          <w:rFonts w:asciiTheme="majorHAnsi" w:hAnsiTheme="majorHAnsi"/>
          <w:b/>
        </w:rPr>
        <w:t>resenter</w:t>
      </w:r>
      <w:r w:rsidR="002D6EAC" w:rsidRPr="00633AE6">
        <w:rPr>
          <w:rFonts w:asciiTheme="majorHAnsi" w:hAnsiTheme="majorHAnsi"/>
        </w:rPr>
        <w:t xml:space="preserve"> (</w:t>
      </w:r>
      <w:r w:rsidR="00270C98" w:rsidRPr="00633AE6">
        <w:rPr>
          <w:rFonts w:asciiTheme="majorHAnsi" w:hAnsiTheme="majorHAnsi"/>
        </w:rPr>
        <w:t>Shadee</w:t>
      </w:r>
      <w:r w:rsidR="002D6EAC" w:rsidRPr="00633AE6">
        <w:rPr>
          <w:rFonts w:asciiTheme="majorHAnsi" w:hAnsiTheme="majorHAnsi"/>
        </w:rPr>
        <w:t>)</w:t>
      </w:r>
    </w:p>
    <w:p w:rsidR="003D3C18" w:rsidRPr="00633AE6" w:rsidRDefault="004B12C9" w:rsidP="004B12C9">
      <w:pPr>
        <w:pStyle w:val="ListParagraph"/>
        <w:numPr>
          <w:ilvl w:val="2"/>
          <w:numId w:val="3"/>
        </w:numPr>
        <w:rPr>
          <w:rFonts w:asciiTheme="majorHAnsi" w:hAnsiTheme="majorHAnsi"/>
          <w:i/>
        </w:rPr>
      </w:pPr>
      <w:r w:rsidRPr="00633AE6">
        <w:rPr>
          <w:rFonts w:asciiTheme="majorHAnsi" w:hAnsiTheme="majorHAnsi"/>
          <w:i/>
        </w:rPr>
        <w:t>The Case Presenter role plays a client or ma</w:t>
      </w:r>
      <w:r w:rsidR="00713478" w:rsidRPr="00633AE6">
        <w:rPr>
          <w:rFonts w:asciiTheme="majorHAnsi" w:hAnsiTheme="majorHAnsi"/>
          <w:i/>
        </w:rPr>
        <w:t xml:space="preserve">y bring them </w:t>
      </w:r>
      <w:r w:rsidR="00D30B80" w:rsidRPr="00633AE6">
        <w:rPr>
          <w:rFonts w:asciiTheme="majorHAnsi" w:hAnsiTheme="majorHAnsi"/>
          <w:i/>
        </w:rPr>
        <w:t>self into the role-</w:t>
      </w:r>
      <w:r w:rsidRPr="00633AE6">
        <w:rPr>
          <w:rFonts w:asciiTheme="majorHAnsi" w:hAnsiTheme="majorHAnsi"/>
          <w:i/>
        </w:rPr>
        <w:t>play in order to give the Skills Builder material with which to practice. The Case Presenter</w:t>
      </w:r>
      <w:r w:rsidR="00020C2E" w:rsidRPr="00633AE6">
        <w:rPr>
          <w:rFonts w:asciiTheme="majorHAnsi" w:hAnsiTheme="majorHAnsi"/>
          <w:i/>
        </w:rPr>
        <w:t xml:space="preserve"> role</w:t>
      </w:r>
      <w:r w:rsidRPr="00633AE6">
        <w:rPr>
          <w:rFonts w:asciiTheme="majorHAnsi" w:hAnsiTheme="majorHAnsi"/>
          <w:i/>
        </w:rPr>
        <w:t xml:space="preserve"> differ</w:t>
      </w:r>
      <w:r w:rsidR="00020C2E" w:rsidRPr="00633AE6">
        <w:rPr>
          <w:rFonts w:asciiTheme="majorHAnsi" w:hAnsiTheme="majorHAnsi"/>
          <w:i/>
        </w:rPr>
        <w:t>s</w:t>
      </w:r>
      <w:r w:rsidR="00713478" w:rsidRPr="00633AE6">
        <w:rPr>
          <w:rFonts w:asciiTheme="majorHAnsi" w:hAnsiTheme="majorHAnsi"/>
          <w:i/>
        </w:rPr>
        <w:t xml:space="preserve"> that of</w:t>
      </w:r>
      <w:r w:rsidRPr="00633AE6">
        <w:rPr>
          <w:rFonts w:asciiTheme="majorHAnsi" w:hAnsiTheme="majorHAnsi"/>
          <w:i/>
        </w:rPr>
        <w:t xml:space="preserve"> typical consult group</w:t>
      </w:r>
      <w:r w:rsidR="00713478" w:rsidRPr="00633AE6">
        <w:rPr>
          <w:rFonts w:asciiTheme="majorHAnsi" w:hAnsiTheme="majorHAnsi"/>
          <w:i/>
        </w:rPr>
        <w:t>,</w:t>
      </w:r>
      <w:r w:rsidRPr="00633AE6">
        <w:rPr>
          <w:rFonts w:asciiTheme="majorHAnsi" w:hAnsiTheme="majorHAnsi"/>
          <w:i/>
        </w:rPr>
        <w:t xml:space="preserve"> in</w:t>
      </w:r>
      <w:r w:rsidR="00020C2E" w:rsidRPr="00633AE6">
        <w:rPr>
          <w:rFonts w:asciiTheme="majorHAnsi" w:hAnsiTheme="majorHAnsi"/>
          <w:i/>
        </w:rPr>
        <w:t xml:space="preserve"> that</w:t>
      </w:r>
      <w:r w:rsidRPr="00633AE6">
        <w:rPr>
          <w:rFonts w:asciiTheme="majorHAnsi" w:hAnsiTheme="majorHAnsi"/>
          <w:i/>
        </w:rPr>
        <w:t xml:space="preserve"> the emphasis here is on giving the Skills Builder an opportunity to practice ACT and receive feedback. It is not a place for the Case Presenter to bring in a difficult case.</w:t>
      </w:r>
    </w:p>
    <w:p w:rsidR="004B12C9" w:rsidRPr="00633AE6" w:rsidRDefault="002D6EAC" w:rsidP="00E93DB7">
      <w:pPr>
        <w:pStyle w:val="ListParagraph"/>
        <w:numPr>
          <w:ilvl w:val="1"/>
          <w:numId w:val="3"/>
        </w:numPr>
        <w:rPr>
          <w:rFonts w:asciiTheme="majorHAnsi" w:hAnsiTheme="majorHAnsi"/>
        </w:rPr>
      </w:pPr>
      <w:r w:rsidRPr="00633AE6">
        <w:rPr>
          <w:rFonts w:asciiTheme="majorHAnsi" w:hAnsiTheme="majorHAnsi"/>
          <w:b/>
        </w:rPr>
        <w:t>Assistant to Skills Builder</w:t>
      </w:r>
      <w:r w:rsidRPr="00633AE6">
        <w:rPr>
          <w:rFonts w:asciiTheme="majorHAnsi" w:hAnsiTheme="majorHAnsi"/>
        </w:rPr>
        <w:t xml:space="preserve"> (</w:t>
      </w:r>
      <w:r w:rsidR="00270C98" w:rsidRPr="00633AE6">
        <w:rPr>
          <w:rFonts w:asciiTheme="majorHAnsi" w:hAnsiTheme="majorHAnsi"/>
        </w:rPr>
        <w:t>Sandy</w:t>
      </w:r>
      <w:r w:rsidRPr="00633AE6">
        <w:rPr>
          <w:rFonts w:asciiTheme="majorHAnsi" w:hAnsiTheme="majorHAnsi"/>
        </w:rPr>
        <w:t>)</w:t>
      </w:r>
    </w:p>
    <w:p w:rsidR="003D3C18" w:rsidRPr="00633AE6" w:rsidRDefault="00674A0F" w:rsidP="004B12C9">
      <w:pPr>
        <w:pStyle w:val="ListParagraph"/>
        <w:numPr>
          <w:ilvl w:val="2"/>
          <w:numId w:val="3"/>
        </w:numPr>
        <w:rPr>
          <w:rFonts w:asciiTheme="majorHAnsi" w:hAnsiTheme="majorHAnsi"/>
        </w:rPr>
      </w:pPr>
      <w:r w:rsidRPr="00633AE6">
        <w:rPr>
          <w:rFonts w:asciiTheme="majorHAnsi" w:hAnsiTheme="majorHAnsi"/>
          <w:i/>
        </w:rPr>
        <w:t>The Assistant to the Skills Builder is there in case the Skills Builder would like to consult with someone during the role-play.</w:t>
      </w:r>
    </w:p>
    <w:p w:rsidR="00674A0F" w:rsidRPr="00633AE6" w:rsidRDefault="003D3C18" w:rsidP="00E93DB7">
      <w:pPr>
        <w:pStyle w:val="ListParagraph"/>
        <w:numPr>
          <w:ilvl w:val="1"/>
          <w:numId w:val="3"/>
        </w:numPr>
        <w:rPr>
          <w:rFonts w:asciiTheme="majorHAnsi" w:hAnsiTheme="majorHAnsi"/>
        </w:rPr>
      </w:pPr>
      <w:r w:rsidRPr="00633AE6">
        <w:rPr>
          <w:rFonts w:asciiTheme="majorHAnsi" w:hAnsiTheme="majorHAnsi"/>
          <w:b/>
        </w:rPr>
        <w:t>Hexaflex Monitor</w:t>
      </w:r>
      <w:r w:rsidR="002D6EAC" w:rsidRPr="00633AE6">
        <w:rPr>
          <w:rFonts w:asciiTheme="majorHAnsi" w:hAnsiTheme="majorHAnsi"/>
        </w:rPr>
        <w:t xml:space="preserve"> (Christeine)</w:t>
      </w:r>
    </w:p>
    <w:p w:rsidR="00D30B80" w:rsidRPr="00633AE6" w:rsidRDefault="00674A0F" w:rsidP="00674A0F">
      <w:pPr>
        <w:pStyle w:val="ListParagraph"/>
        <w:numPr>
          <w:ilvl w:val="2"/>
          <w:numId w:val="3"/>
        </w:numPr>
        <w:rPr>
          <w:rFonts w:asciiTheme="majorHAnsi" w:hAnsiTheme="majorHAnsi"/>
        </w:rPr>
      </w:pPr>
      <w:r w:rsidRPr="00633AE6">
        <w:rPr>
          <w:rFonts w:asciiTheme="majorHAnsi" w:hAnsiTheme="majorHAnsi"/>
          <w:i/>
        </w:rPr>
        <w:t>The Hexaflx Monitor quietly tracks ACT processes during the role-play and offers feedback when the role-play is over.</w:t>
      </w:r>
    </w:p>
    <w:p w:rsidR="00667651" w:rsidRPr="00633AE6" w:rsidRDefault="00D30B80" w:rsidP="00674A0F">
      <w:pPr>
        <w:pStyle w:val="ListParagraph"/>
        <w:numPr>
          <w:ilvl w:val="2"/>
          <w:numId w:val="3"/>
        </w:numPr>
        <w:rPr>
          <w:rFonts w:asciiTheme="majorHAnsi" w:hAnsiTheme="majorHAnsi"/>
          <w:b/>
          <w:u w:val="single"/>
        </w:rPr>
      </w:pPr>
      <w:r w:rsidRPr="00633AE6">
        <w:rPr>
          <w:rFonts w:asciiTheme="majorHAnsi" w:hAnsiTheme="majorHAnsi"/>
          <w:b/>
          <w:i/>
          <w:u w:val="single"/>
        </w:rPr>
        <w:t>Note:</w:t>
      </w:r>
      <w:r w:rsidRPr="00633AE6">
        <w:rPr>
          <w:rFonts w:asciiTheme="majorHAnsi" w:hAnsiTheme="majorHAnsi"/>
          <w:i/>
        </w:rPr>
        <w:t xml:space="preserve"> </w:t>
      </w:r>
      <w:r w:rsidRPr="00633AE6">
        <w:rPr>
          <w:rFonts w:asciiTheme="majorHAnsi" w:hAnsiTheme="majorHAnsi"/>
        </w:rPr>
        <w:t>Remind audience they have a copy of the Hexaflex Monitor form that they can use to follow along if they want!</w:t>
      </w:r>
    </w:p>
    <w:p w:rsidR="00D6494F" w:rsidRDefault="00D6494F" w:rsidP="00D6494F">
      <w:pPr>
        <w:pStyle w:val="ListParagraph"/>
        <w:numPr>
          <w:ilvl w:val="1"/>
          <w:numId w:val="3"/>
        </w:numPr>
        <w:autoSpaceDE w:val="0"/>
        <w:autoSpaceDN w:val="0"/>
        <w:adjustRightInd w:val="0"/>
        <w:rPr>
          <w:rFonts w:asciiTheme="majorHAnsi" w:hAnsiTheme="majorHAnsi" w:cs="Arial"/>
          <w:i/>
        </w:rPr>
      </w:pPr>
      <w:r w:rsidRPr="00633AE6">
        <w:rPr>
          <w:rFonts w:asciiTheme="majorHAnsi" w:hAnsiTheme="majorHAnsi" w:cs="Arial"/>
          <w:i/>
        </w:rPr>
        <w:t>The task of the remaining group members is to silently observe ACT processes at work in the exercise. This is a time to put on your “ACT goggles” and leave any other theoretical modalities at home. It may be helpful to make notes of any questions or comments for the technical discussion.</w:t>
      </w:r>
    </w:p>
    <w:p w:rsidR="00633AE6" w:rsidRPr="00633AE6" w:rsidRDefault="00633AE6" w:rsidP="00633AE6">
      <w:pPr>
        <w:pStyle w:val="ListParagraph"/>
        <w:autoSpaceDE w:val="0"/>
        <w:autoSpaceDN w:val="0"/>
        <w:adjustRightInd w:val="0"/>
        <w:ind w:left="1440"/>
        <w:rPr>
          <w:rFonts w:asciiTheme="majorHAnsi" w:hAnsiTheme="majorHAnsi" w:cs="Arial"/>
          <w:i/>
          <w:sz w:val="16"/>
          <w:szCs w:val="16"/>
        </w:rPr>
      </w:pPr>
    </w:p>
    <w:p w:rsidR="00F47CFC" w:rsidRPr="00633AE6" w:rsidRDefault="00F47CFC" w:rsidP="00F47CFC">
      <w:pPr>
        <w:pStyle w:val="ListParagraph"/>
        <w:numPr>
          <w:ilvl w:val="0"/>
          <w:numId w:val="3"/>
        </w:numPr>
        <w:rPr>
          <w:rFonts w:asciiTheme="majorHAnsi" w:hAnsiTheme="majorHAnsi"/>
        </w:rPr>
      </w:pPr>
      <w:r w:rsidRPr="00633AE6">
        <w:rPr>
          <w:rFonts w:asciiTheme="majorHAnsi" w:hAnsiTheme="majorHAnsi"/>
          <w:b/>
          <w:u w:val="single"/>
        </w:rPr>
        <w:t>Role-Play</w:t>
      </w:r>
      <w:r w:rsidR="003438B5" w:rsidRPr="00633AE6">
        <w:rPr>
          <w:rFonts w:asciiTheme="majorHAnsi" w:hAnsiTheme="majorHAnsi"/>
        </w:rPr>
        <w:t xml:space="preserve"> (15 min</w:t>
      </w:r>
      <w:r w:rsidRPr="00633AE6">
        <w:rPr>
          <w:rFonts w:asciiTheme="majorHAnsi" w:hAnsiTheme="majorHAnsi"/>
        </w:rPr>
        <w:t>)</w:t>
      </w:r>
    </w:p>
    <w:p w:rsidR="001C04AD" w:rsidRPr="00633AE6" w:rsidRDefault="001C04AD" w:rsidP="001C04AD">
      <w:pPr>
        <w:pStyle w:val="ListParagraph"/>
        <w:numPr>
          <w:ilvl w:val="1"/>
          <w:numId w:val="3"/>
        </w:numPr>
        <w:rPr>
          <w:rFonts w:asciiTheme="majorHAnsi" w:hAnsiTheme="majorHAnsi"/>
        </w:rPr>
      </w:pPr>
      <w:r w:rsidRPr="00633AE6">
        <w:rPr>
          <w:rFonts w:asciiTheme="majorHAnsi" w:hAnsiTheme="majorHAnsi"/>
          <w:i/>
        </w:rPr>
        <w:t xml:space="preserve">The Skills Builder practices ACT skills and can ask the Assistant for help, or arrange for the Assistant to “jump in” as needed. </w:t>
      </w:r>
    </w:p>
    <w:p w:rsidR="00633AE6" w:rsidRPr="00633AE6" w:rsidRDefault="00633AE6" w:rsidP="00633AE6">
      <w:pPr>
        <w:ind w:left="1080"/>
        <w:rPr>
          <w:rFonts w:asciiTheme="majorHAnsi" w:hAnsiTheme="majorHAnsi"/>
          <w:sz w:val="16"/>
          <w:szCs w:val="16"/>
        </w:rPr>
      </w:pPr>
    </w:p>
    <w:p w:rsidR="00674A0F" w:rsidRPr="00633AE6" w:rsidRDefault="00667651" w:rsidP="00E93DB7">
      <w:pPr>
        <w:pStyle w:val="ListParagraph"/>
        <w:numPr>
          <w:ilvl w:val="0"/>
          <w:numId w:val="3"/>
        </w:numPr>
        <w:rPr>
          <w:rFonts w:asciiTheme="majorHAnsi" w:hAnsiTheme="majorHAnsi"/>
        </w:rPr>
      </w:pPr>
      <w:r w:rsidRPr="00633AE6">
        <w:rPr>
          <w:rFonts w:asciiTheme="majorHAnsi" w:hAnsiTheme="majorHAnsi"/>
          <w:b/>
          <w:u w:val="single"/>
        </w:rPr>
        <w:t>Debriefing</w:t>
      </w:r>
      <w:r w:rsidRPr="00633AE6">
        <w:rPr>
          <w:rFonts w:asciiTheme="majorHAnsi" w:hAnsiTheme="majorHAnsi"/>
        </w:rPr>
        <w:t xml:space="preserve"> (2 min)</w:t>
      </w:r>
    </w:p>
    <w:p w:rsidR="00667651" w:rsidRPr="00633AE6" w:rsidRDefault="00674A0F" w:rsidP="00674A0F">
      <w:pPr>
        <w:pStyle w:val="ListParagraph"/>
        <w:numPr>
          <w:ilvl w:val="1"/>
          <w:numId w:val="3"/>
        </w:numPr>
        <w:rPr>
          <w:rFonts w:asciiTheme="majorHAnsi" w:hAnsiTheme="majorHAnsi"/>
        </w:rPr>
      </w:pPr>
      <w:r w:rsidRPr="00633AE6">
        <w:rPr>
          <w:rFonts w:asciiTheme="majorHAnsi" w:hAnsiTheme="majorHAnsi"/>
          <w:i/>
        </w:rPr>
        <w:t xml:space="preserve">This is a time where the Case Presenter and Skills Builder can share their </w:t>
      </w:r>
      <w:r w:rsidR="00633AE6" w:rsidRPr="00633AE6">
        <w:rPr>
          <w:rFonts w:asciiTheme="majorHAnsi" w:hAnsiTheme="majorHAnsi"/>
          <w:i/>
        </w:rPr>
        <w:t xml:space="preserve">interpersonal </w:t>
      </w:r>
      <w:r w:rsidRPr="00633AE6">
        <w:rPr>
          <w:rFonts w:asciiTheme="majorHAnsi" w:hAnsiTheme="majorHAnsi"/>
          <w:i/>
        </w:rPr>
        <w:t>experiences</w:t>
      </w:r>
      <w:r w:rsidR="00633AE6" w:rsidRPr="00633AE6">
        <w:rPr>
          <w:rFonts w:asciiTheme="majorHAnsi" w:hAnsiTheme="majorHAnsi"/>
          <w:i/>
        </w:rPr>
        <w:t xml:space="preserve"> of the role play</w:t>
      </w:r>
      <w:r w:rsidRPr="00633AE6">
        <w:rPr>
          <w:rFonts w:asciiTheme="majorHAnsi" w:hAnsiTheme="majorHAnsi"/>
          <w:i/>
        </w:rPr>
        <w:t>, and where the other group member can share their appreciation.</w:t>
      </w:r>
    </w:p>
    <w:p w:rsidR="00674A0F" w:rsidRPr="00633AE6" w:rsidRDefault="00667651" w:rsidP="00E93DB7">
      <w:pPr>
        <w:pStyle w:val="ListParagraph"/>
        <w:numPr>
          <w:ilvl w:val="0"/>
          <w:numId w:val="3"/>
        </w:numPr>
        <w:rPr>
          <w:rFonts w:asciiTheme="majorHAnsi" w:hAnsiTheme="majorHAnsi"/>
        </w:rPr>
      </w:pPr>
      <w:r w:rsidRPr="00633AE6">
        <w:rPr>
          <w:rFonts w:asciiTheme="majorHAnsi" w:hAnsiTheme="majorHAnsi"/>
          <w:b/>
        </w:rPr>
        <w:t>Hexaflex Monitor</w:t>
      </w:r>
      <w:r w:rsidR="00713478" w:rsidRPr="00633AE6">
        <w:rPr>
          <w:rFonts w:asciiTheme="majorHAnsi" w:hAnsiTheme="majorHAnsi"/>
        </w:rPr>
        <w:t xml:space="preserve"> (3</w:t>
      </w:r>
      <w:r w:rsidRPr="00633AE6">
        <w:rPr>
          <w:rFonts w:asciiTheme="majorHAnsi" w:hAnsiTheme="majorHAnsi"/>
        </w:rPr>
        <w:t xml:space="preserve"> min)</w:t>
      </w:r>
    </w:p>
    <w:p w:rsidR="00667651" w:rsidRPr="00633AE6" w:rsidRDefault="00713478" w:rsidP="00674A0F">
      <w:pPr>
        <w:pStyle w:val="ListParagraph"/>
        <w:numPr>
          <w:ilvl w:val="1"/>
          <w:numId w:val="3"/>
        </w:numPr>
        <w:rPr>
          <w:rFonts w:asciiTheme="majorHAnsi" w:hAnsiTheme="majorHAnsi"/>
          <w:i/>
        </w:rPr>
      </w:pPr>
      <w:r w:rsidRPr="00633AE6">
        <w:rPr>
          <w:rFonts w:asciiTheme="majorHAnsi" w:hAnsiTheme="majorHAnsi"/>
          <w:i/>
        </w:rPr>
        <w:t xml:space="preserve">The Hexaflex Monitor </w:t>
      </w:r>
      <w:r w:rsidR="00674A0F" w:rsidRPr="00633AE6">
        <w:rPr>
          <w:rFonts w:asciiTheme="majorHAnsi" w:hAnsiTheme="majorHAnsi"/>
          <w:i/>
        </w:rPr>
        <w:t>talk</w:t>
      </w:r>
      <w:r w:rsidR="00633AE6" w:rsidRPr="00633AE6">
        <w:rPr>
          <w:rFonts w:asciiTheme="majorHAnsi" w:hAnsiTheme="majorHAnsi"/>
          <w:i/>
        </w:rPr>
        <w:t>s</w:t>
      </w:r>
      <w:r w:rsidR="00674A0F" w:rsidRPr="00633AE6">
        <w:rPr>
          <w:rFonts w:asciiTheme="majorHAnsi" w:hAnsiTheme="majorHAnsi"/>
          <w:i/>
        </w:rPr>
        <w:t xml:space="preserve"> about what ACT processes he or she observed.</w:t>
      </w:r>
    </w:p>
    <w:p w:rsidR="00667651" w:rsidRPr="00633AE6" w:rsidRDefault="00667651" w:rsidP="00E93DB7">
      <w:pPr>
        <w:pStyle w:val="ListParagraph"/>
        <w:numPr>
          <w:ilvl w:val="0"/>
          <w:numId w:val="3"/>
        </w:numPr>
        <w:rPr>
          <w:rFonts w:asciiTheme="majorHAnsi" w:hAnsiTheme="majorHAnsi"/>
        </w:rPr>
      </w:pPr>
      <w:r w:rsidRPr="00633AE6">
        <w:rPr>
          <w:rFonts w:asciiTheme="majorHAnsi" w:hAnsiTheme="majorHAnsi"/>
          <w:b/>
        </w:rPr>
        <w:t>Technical Discussion</w:t>
      </w:r>
      <w:r w:rsidR="003438B5" w:rsidRPr="00633AE6">
        <w:rPr>
          <w:rFonts w:asciiTheme="majorHAnsi" w:hAnsiTheme="majorHAnsi"/>
        </w:rPr>
        <w:t xml:space="preserve"> (7</w:t>
      </w:r>
      <w:r w:rsidR="002D6EAC" w:rsidRPr="00633AE6">
        <w:rPr>
          <w:rFonts w:asciiTheme="majorHAnsi" w:hAnsiTheme="majorHAnsi"/>
        </w:rPr>
        <w:t xml:space="preserve"> min)</w:t>
      </w:r>
    </w:p>
    <w:p w:rsidR="00667651" w:rsidRPr="00633AE6" w:rsidRDefault="00713478" w:rsidP="00E93DB7">
      <w:pPr>
        <w:pStyle w:val="ListParagraph"/>
        <w:numPr>
          <w:ilvl w:val="1"/>
          <w:numId w:val="3"/>
        </w:numPr>
        <w:rPr>
          <w:rFonts w:asciiTheme="majorHAnsi" w:hAnsiTheme="majorHAnsi"/>
          <w:i/>
        </w:rPr>
      </w:pPr>
      <w:r w:rsidRPr="00633AE6">
        <w:rPr>
          <w:rFonts w:asciiTheme="majorHAnsi" w:hAnsiTheme="majorHAnsi"/>
          <w:i/>
        </w:rPr>
        <w:t>A time for the entire peer consult group to have a technical discussion of relevant ACT skills and techniques. If s</w:t>
      </w:r>
      <w:r w:rsidR="00667651" w:rsidRPr="00633AE6">
        <w:rPr>
          <w:rFonts w:asciiTheme="majorHAnsi" w:hAnsiTheme="majorHAnsi"/>
          <w:i/>
        </w:rPr>
        <w:t>omeone says something ACT inconsistent</w:t>
      </w:r>
      <w:r w:rsidRPr="00633AE6">
        <w:rPr>
          <w:rFonts w:asciiTheme="majorHAnsi" w:hAnsiTheme="majorHAnsi"/>
          <w:i/>
        </w:rPr>
        <w:t xml:space="preserve">, </w:t>
      </w:r>
      <w:r w:rsidR="00270C98" w:rsidRPr="00633AE6">
        <w:rPr>
          <w:rFonts w:asciiTheme="majorHAnsi" w:hAnsiTheme="majorHAnsi"/>
          <w:i/>
        </w:rPr>
        <w:t>this is brought to attention by the Process Facilitator</w:t>
      </w:r>
      <w:r w:rsidR="000A77D5" w:rsidRPr="00633AE6">
        <w:rPr>
          <w:rFonts w:asciiTheme="majorHAnsi" w:hAnsiTheme="majorHAnsi"/>
          <w:i/>
        </w:rPr>
        <w:t>.</w:t>
      </w:r>
    </w:p>
    <w:p w:rsidR="00667651" w:rsidRPr="00633AE6" w:rsidRDefault="003438B5" w:rsidP="003438B5">
      <w:pPr>
        <w:pStyle w:val="ListParagraph"/>
        <w:numPr>
          <w:ilvl w:val="0"/>
          <w:numId w:val="3"/>
        </w:numPr>
        <w:rPr>
          <w:rFonts w:asciiTheme="majorHAnsi" w:hAnsiTheme="majorHAnsi"/>
          <w:b/>
        </w:rPr>
      </w:pPr>
      <w:r w:rsidRPr="00633AE6">
        <w:rPr>
          <w:rFonts w:asciiTheme="majorHAnsi" w:hAnsiTheme="majorHAnsi"/>
          <w:b/>
        </w:rPr>
        <w:t xml:space="preserve">Role Assignment / Wrap Up </w:t>
      </w:r>
      <w:r w:rsidRPr="00633AE6">
        <w:rPr>
          <w:rFonts w:asciiTheme="majorHAnsi" w:hAnsiTheme="majorHAnsi"/>
        </w:rPr>
        <w:t>(1 min)</w:t>
      </w:r>
    </w:p>
    <w:p w:rsidR="003438B5" w:rsidRPr="00633AE6" w:rsidRDefault="003438B5" w:rsidP="003438B5">
      <w:pPr>
        <w:pStyle w:val="ListParagraph"/>
        <w:numPr>
          <w:ilvl w:val="1"/>
          <w:numId w:val="3"/>
        </w:numPr>
        <w:rPr>
          <w:rFonts w:asciiTheme="majorHAnsi" w:hAnsiTheme="majorHAnsi"/>
          <w:b/>
        </w:rPr>
      </w:pPr>
      <w:r w:rsidRPr="00633AE6">
        <w:rPr>
          <w:rFonts w:asciiTheme="majorHAnsi" w:hAnsiTheme="majorHAnsi"/>
          <w:i/>
        </w:rPr>
        <w:t>The Transition Leader recruits volunteers for the various roles for the next meeting.</w:t>
      </w:r>
    </w:p>
    <w:p w:rsidR="001E5550" w:rsidRPr="00633AE6" w:rsidRDefault="00D6494F" w:rsidP="008B65C5">
      <w:pPr>
        <w:pStyle w:val="ListParagraph"/>
        <w:numPr>
          <w:ilvl w:val="1"/>
          <w:numId w:val="3"/>
        </w:numPr>
        <w:rPr>
          <w:rFonts w:asciiTheme="majorHAnsi" w:hAnsiTheme="majorHAnsi"/>
        </w:rPr>
      </w:pPr>
      <w:r w:rsidRPr="00633AE6">
        <w:rPr>
          <w:rFonts w:asciiTheme="majorHAnsi" w:hAnsiTheme="majorHAnsi"/>
          <w:i/>
        </w:rPr>
        <w:t>Interested parties reconvene for happy hour.</w:t>
      </w:r>
    </w:p>
    <w:p w:rsidR="00D6494F" w:rsidRPr="00633AE6" w:rsidRDefault="00D6494F" w:rsidP="008B65C5">
      <w:pPr>
        <w:rPr>
          <w:rFonts w:asciiTheme="majorHAnsi" w:hAnsiTheme="majorHAnsi"/>
          <w:b/>
          <w:u w:val="single"/>
        </w:rPr>
      </w:pPr>
    </w:p>
    <w:p w:rsidR="00633AE6" w:rsidRPr="00633AE6" w:rsidRDefault="00633AE6" w:rsidP="008B65C5">
      <w:pPr>
        <w:rPr>
          <w:rFonts w:asciiTheme="majorHAnsi" w:hAnsiTheme="majorHAnsi"/>
          <w:sz w:val="16"/>
          <w:szCs w:val="16"/>
        </w:rPr>
      </w:pPr>
      <w:r w:rsidRPr="00633AE6">
        <w:rPr>
          <w:rFonts w:asciiTheme="majorHAnsi" w:hAnsiTheme="majorHAnsi"/>
          <w:sz w:val="16"/>
          <w:szCs w:val="16"/>
        </w:rPr>
        <w:t xml:space="preserve">[END OF FISHBOWL] </w:t>
      </w:r>
    </w:p>
    <w:p w:rsidR="003D3C18" w:rsidRPr="00633AE6" w:rsidRDefault="000E244A" w:rsidP="008B65C5">
      <w:pPr>
        <w:rPr>
          <w:rFonts w:asciiTheme="majorHAnsi" w:hAnsiTheme="majorHAnsi"/>
          <w:b/>
          <w:u w:val="single"/>
        </w:rPr>
      </w:pPr>
      <w:r w:rsidRPr="00633AE6">
        <w:rPr>
          <w:rFonts w:asciiTheme="majorHAnsi" w:hAnsiTheme="majorHAnsi"/>
          <w:b/>
          <w:u w:val="single"/>
        </w:rPr>
        <w:t>5:25pm - 5:45</w:t>
      </w:r>
      <w:r w:rsidR="003D3C18" w:rsidRPr="00633AE6">
        <w:rPr>
          <w:rFonts w:asciiTheme="majorHAnsi" w:hAnsiTheme="majorHAnsi"/>
          <w:b/>
          <w:u w:val="single"/>
        </w:rPr>
        <w:t>pm: Open Questions to Audience</w:t>
      </w:r>
      <w:r w:rsidR="00713478" w:rsidRPr="00633AE6">
        <w:rPr>
          <w:rFonts w:asciiTheme="majorHAnsi" w:hAnsiTheme="majorHAnsi"/>
          <w:b/>
          <w:u w:val="single"/>
        </w:rPr>
        <w:t xml:space="preserve"> (20 min)</w:t>
      </w:r>
    </w:p>
    <w:p w:rsidR="003D3C18" w:rsidRPr="00633AE6" w:rsidRDefault="003D3C18" w:rsidP="008B65C5">
      <w:pPr>
        <w:rPr>
          <w:rFonts w:asciiTheme="majorHAnsi" w:hAnsiTheme="majorHAnsi"/>
          <w:sz w:val="16"/>
          <w:szCs w:val="16"/>
        </w:rPr>
      </w:pPr>
    </w:p>
    <w:p w:rsidR="00680F61" w:rsidRPr="00633AE6" w:rsidRDefault="000A77D5" w:rsidP="008B65C5">
      <w:pPr>
        <w:rPr>
          <w:rFonts w:asciiTheme="majorHAnsi" w:hAnsiTheme="majorHAnsi"/>
        </w:rPr>
      </w:pPr>
      <w:r w:rsidRPr="00633AE6">
        <w:rPr>
          <w:rFonts w:asciiTheme="majorHAnsi" w:hAnsiTheme="majorHAnsi"/>
        </w:rPr>
        <w:t>M</w:t>
      </w:r>
      <w:r w:rsidR="003D3C18" w:rsidRPr="00633AE6">
        <w:rPr>
          <w:rFonts w:asciiTheme="majorHAnsi" w:hAnsiTheme="majorHAnsi"/>
        </w:rPr>
        <w:t>ain points of</w:t>
      </w:r>
      <w:r w:rsidR="003438B5" w:rsidRPr="00633AE6">
        <w:rPr>
          <w:rFonts w:asciiTheme="majorHAnsi" w:hAnsiTheme="majorHAnsi"/>
        </w:rPr>
        <w:t xml:space="preserve"> workshop</w:t>
      </w:r>
      <w:r w:rsidR="001C04AD" w:rsidRPr="00633AE6">
        <w:rPr>
          <w:rFonts w:asciiTheme="majorHAnsi" w:hAnsiTheme="majorHAnsi"/>
        </w:rPr>
        <w:t>:</w:t>
      </w:r>
    </w:p>
    <w:p w:rsidR="00D30B80" w:rsidRPr="00633AE6" w:rsidRDefault="00D30B80" w:rsidP="00D30B80">
      <w:pPr>
        <w:pStyle w:val="ListParagraph"/>
        <w:numPr>
          <w:ilvl w:val="0"/>
          <w:numId w:val="4"/>
        </w:numPr>
        <w:rPr>
          <w:rFonts w:asciiTheme="majorHAnsi" w:hAnsiTheme="majorHAnsi"/>
        </w:rPr>
      </w:pPr>
      <w:r w:rsidRPr="00633AE6">
        <w:rPr>
          <w:rFonts w:asciiTheme="majorHAnsi" w:hAnsiTheme="majorHAnsi"/>
        </w:rPr>
        <w:t>Focus on learning and practicing ACT</w:t>
      </w:r>
      <w:r w:rsidR="004854E2" w:rsidRPr="00633AE6">
        <w:rPr>
          <w:rFonts w:asciiTheme="majorHAnsi" w:hAnsiTheme="majorHAnsi"/>
        </w:rPr>
        <w:t>.</w:t>
      </w:r>
    </w:p>
    <w:p w:rsidR="00667651" w:rsidRPr="00633AE6" w:rsidRDefault="000A77D5" w:rsidP="00D30B80">
      <w:pPr>
        <w:pStyle w:val="ListParagraph"/>
        <w:numPr>
          <w:ilvl w:val="0"/>
          <w:numId w:val="4"/>
        </w:numPr>
        <w:rPr>
          <w:rFonts w:asciiTheme="majorHAnsi" w:hAnsiTheme="majorHAnsi"/>
        </w:rPr>
      </w:pPr>
      <w:r w:rsidRPr="00633AE6">
        <w:rPr>
          <w:rFonts w:asciiTheme="majorHAnsi" w:hAnsiTheme="majorHAnsi"/>
        </w:rPr>
        <w:t>The emphasis is on giving a Skills Builder an opportunity to practice ACT skills and receive feedback – case consultation is de-emphasized</w:t>
      </w:r>
      <w:r w:rsidR="004854E2" w:rsidRPr="00633AE6">
        <w:rPr>
          <w:rFonts w:asciiTheme="majorHAnsi" w:hAnsiTheme="majorHAnsi"/>
        </w:rPr>
        <w:t>.</w:t>
      </w:r>
    </w:p>
    <w:p w:rsidR="000A77D5" w:rsidRPr="00633AE6" w:rsidRDefault="000A77D5" w:rsidP="000A77D5">
      <w:pPr>
        <w:pStyle w:val="ListParagraph"/>
        <w:numPr>
          <w:ilvl w:val="0"/>
          <w:numId w:val="4"/>
        </w:numPr>
        <w:rPr>
          <w:rFonts w:asciiTheme="majorHAnsi" w:hAnsiTheme="majorHAnsi"/>
        </w:rPr>
      </w:pPr>
      <w:r w:rsidRPr="00633AE6">
        <w:rPr>
          <w:rFonts w:asciiTheme="majorHAnsi" w:hAnsiTheme="majorHAnsi"/>
        </w:rPr>
        <w:t>Structure to make it more egalitarian and friendly to new members</w:t>
      </w:r>
    </w:p>
    <w:p w:rsidR="002F505A" w:rsidRPr="001C04AD" w:rsidRDefault="00270C98" w:rsidP="00D6494F">
      <w:pPr>
        <w:autoSpaceDE w:val="0"/>
        <w:autoSpaceDN w:val="0"/>
        <w:adjustRightInd w:val="0"/>
        <w:jc w:val="center"/>
        <w:rPr>
          <w:rFonts w:asciiTheme="majorHAnsi" w:hAnsiTheme="majorHAnsi" w:cs="Arial"/>
          <w:sz w:val="40"/>
          <w:szCs w:val="40"/>
          <w:u w:val="single"/>
        </w:rPr>
      </w:pPr>
      <w:r w:rsidRPr="00633AE6">
        <w:rPr>
          <w:rFonts w:asciiTheme="majorHAnsi" w:hAnsiTheme="majorHAnsi"/>
        </w:rPr>
        <w:br w:type="column"/>
      </w:r>
      <w:r w:rsidR="002F505A" w:rsidRPr="001C04AD">
        <w:rPr>
          <w:rFonts w:asciiTheme="majorHAnsi" w:hAnsiTheme="majorHAnsi" w:cs="Arial"/>
          <w:b/>
          <w:bCs/>
          <w:sz w:val="40"/>
          <w:szCs w:val="40"/>
          <w:u w:val="single"/>
        </w:rPr>
        <w:lastRenderedPageBreak/>
        <w:t xml:space="preserve">ACT </w:t>
      </w:r>
      <w:r w:rsidR="006B0A37" w:rsidRPr="001C04AD">
        <w:rPr>
          <w:rFonts w:asciiTheme="majorHAnsi" w:hAnsiTheme="majorHAnsi" w:cs="Arial"/>
          <w:b/>
          <w:bCs/>
          <w:sz w:val="40"/>
          <w:szCs w:val="40"/>
          <w:u w:val="single"/>
        </w:rPr>
        <w:t xml:space="preserve">Peer </w:t>
      </w:r>
      <w:r w:rsidR="002F505A" w:rsidRPr="001C04AD">
        <w:rPr>
          <w:rFonts w:asciiTheme="majorHAnsi" w:hAnsiTheme="majorHAnsi" w:cs="Arial"/>
          <w:b/>
          <w:bCs/>
          <w:sz w:val="40"/>
          <w:szCs w:val="40"/>
          <w:u w:val="single"/>
        </w:rPr>
        <w:t>Consult Group</w:t>
      </w:r>
      <w:r w:rsidR="00650D59" w:rsidRPr="001C04AD">
        <w:rPr>
          <w:rFonts w:asciiTheme="majorHAnsi" w:hAnsiTheme="majorHAnsi" w:cs="Arial"/>
          <w:b/>
          <w:bCs/>
          <w:sz w:val="40"/>
          <w:szCs w:val="40"/>
          <w:u w:val="single"/>
        </w:rPr>
        <w:t>:</w:t>
      </w:r>
      <w:r w:rsidR="002F505A" w:rsidRPr="001C04AD">
        <w:rPr>
          <w:rFonts w:asciiTheme="majorHAnsi" w:hAnsiTheme="majorHAnsi" w:cs="Arial"/>
          <w:b/>
          <w:bCs/>
          <w:sz w:val="40"/>
          <w:szCs w:val="40"/>
          <w:u w:val="single"/>
        </w:rPr>
        <w:t xml:space="preserve"> </w:t>
      </w:r>
      <w:r w:rsidR="003514AD" w:rsidRPr="001C04AD">
        <w:rPr>
          <w:rFonts w:asciiTheme="majorHAnsi" w:hAnsiTheme="majorHAnsi" w:cs="Arial"/>
          <w:b/>
          <w:bCs/>
          <w:sz w:val="40"/>
          <w:szCs w:val="40"/>
          <w:u w:val="single"/>
        </w:rPr>
        <w:t xml:space="preserve">Expanded </w:t>
      </w:r>
      <w:r w:rsidR="002F505A" w:rsidRPr="001C04AD">
        <w:rPr>
          <w:rFonts w:asciiTheme="majorHAnsi" w:hAnsiTheme="majorHAnsi" w:cs="Arial"/>
          <w:b/>
          <w:bCs/>
          <w:sz w:val="40"/>
          <w:szCs w:val="40"/>
          <w:u w:val="single"/>
        </w:rPr>
        <w:t>Role Descriptions</w:t>
      </w:r>
    </w:p>
    <w:p w:rsidR="00242FC2" w:rsidRPr="001C04AD" w:rsidRDefault="00242FC2" w:rsidP="002F505A">
      <w:pPr>
        <w:pStyle w:val="Default"/>
        <w:rPr>
          <w:rFonts w:asciiTheme="majorHAnsi" w:hAnsiTheme="majorHAnsi" w:cs="Arial"/>
          <w:color w:val="auto"/>
        </w:rPr>
      </w:pPr>
    </w:p>
    <w:p w:rsidR="003438B5" w:rsidRPr="001C04AD" w:rsidRDefault="003438B5" w:rsidP="002F505A">
      <w:pPr>
        <w:pStyle w:val="Default"/>
        <w:rPr>
          <w:rFonts w:asciiTheme="majorHAnsi" w:hAnsiTheme="majorHAnsi" w:cs="Arial"/>
          <w:i/>
          <w:color w:val="auto"/>
        </w:rPr>
      </w:pPr>
      <w:r w:rsidRPr="001C04AD">
        <w:rPr>
          <w:rFonts w:asciiTheme="majorHAnsi" w:hAnsiTheme="majorHAnsi" w:cs="Arial"/>
          <w:i/>
          <w:color w:val="auto"/>
        </w:rPr>
        <w:t>Roles are filled on a volunteer basis, and who fills which roles typically changes every meeting. Roles are available to anyone participating in the peer consult gr</w:t>
      </w:r>
      <w:r w:rsidR="0013209B">
        <w:rPr>
          <w:rFonts w:asciiTheme="majorHAnsi" w:hAnsiTheme="majorHAnsi" w:cs="Arial"/>
          <w:i/>
          <w:color w:val="auto"/>
        </w:rPr>
        <w:t>oup regardless of background, experience, or expe</w:t>
      </w:r>
      <w:r w:rsidRPr="001C04AD">
        <w:rPr>
          <w:rFonts w:asciiTheme="majorHAnsi" w:hAnsiTheme="majorHAnsi" w:cs="Arial"/>
          <w:i/>
          <w:color w:val="auto"/>
        </w:rPr>
        <w:t xml:space="preserve">rtise, making the group more egalitarian.  </w:t>
      </w:r>
    </w:p>
    <w:p w:rsidR="003438B5" w:rsidRPr="001C04AD" w:rsidRDefault="003438B5" w:rsidP="002F505A">
      <w:pPr>
        <w:pStyle w:val="Default"/>
        <w:rPr>
          <w:rFonts w:asciiTheme="majorHAnsi" w:hAnsiTheme="majorHAnsi" w:cs="Arial"/>
          <w:color w:val="auto"/>
        </w:rPr>
      </w:pPr>
    </w:p>
    <w:p w:rsidR="00242FC2" w:rsidRPr="001C04AD" w:rsidRDefault="00242FC2" w:rsidP="002F505A">
      <w:pPr>
        <w:pStyle w:val="Default"/>
        <w:rPr>
          <w:rFonts w:asciiTheme="majorHAnsi" w:hAnsiTheme="majorHAnsi" w:cs="Arial"/>
          <w:b/>
          <w:color w:val="auto"/>
          <w:u w:val="single"/>
        </w:rPr>
      </w:pPr>
      <w:r w:rsidRPr="001C04AD">
        <w:rPr>
          <w:rFonts w:asciiTheme="majorHAnsi" w:hAnsiTheme="majorHAnsi" w:cs="Arial"/>
          <w:b/>
          <w:color w:val="auto"/>
          <w:u w:val="single"/>
        </w:rPr>
        <w:t>Whole Group Roles</w:t>
      </w:r>
    </w:p>
    <w:p w:rsidR="00242FC2" w:rsidRPr="001C04AD" w:rsidRDefault="00242FC2" w:rsidP="002F505A">
      <w:pPr>
        <w:pStyle w:val="Default"/>
        <w:rPr>
          <w:rFonts w:asciiTheme="majorHAnsi" w:hAnsiTheme="majorHAnsi" w:cs="Arial"/>
          <w:color w:val="auto"/>
        </w:rPr>
      </w:pPr>
    </w:p>
    <w:p w:rsidR="002F505A" w:rsidRPr="001C04AD" w:rsidRDefault="002F505A" w:rsidP="002F505A">
      <w:pPr>
        <w:pStyle w:val="Default"/>
        <w:rPr>
          <w:rFonts w:asciiTheme="majorHAnsi" w:hAnsiTheme="majorHAnsi" w:cs="Arial"/>
          <w:color w:val="auto"/>
        </w:rPr>
      </w:pPr>
      <w:r w:rsidRPr="001C04AD">
        <w:rPr>
          <w:rFonts w:asciiTheme="majorHAnsi" w:hAnsiTheme="majorHAnsi" w:cs="Arial"/>
          <w:b/>
          <w:bCs/>
          <w:color w:val="auto"/>
        </w:rPr>
        <w:t>Opening Exercise Leader</w:t>
      </w:r>
      <w:r w:rsidRPr="001C04AD">
        <w:rPr>
          <w:rFonts w:asciiTheme="majorHAnsi" w:hAnsiTheme="majorHAnsi" w:cs="Arial"/>
          <w:color w:val="auto"/>
        </w:rPr>
        <w:t xml:space="preserve">: Begins the meeting by conducting a brief (no more than 5 minutes) exercise that is based on ACT principles. The general purpose of the opening exercise is to set the tone for the group and to help people transition from one part of their day to the ACT consult group. This is an opportunity to try out a new mindfulness, observer self, or other type of </w:t>
      </w:r>
      <w:r w:rsidRPr="001C04AD">
        <w:rPr>
          <w:rFonts w:asciiTheme="majorHAnsi" w:hAnsiTheme="majorHAnsi" w:cs="Arial"/>
          <w:i/>
          <w:iCs/>
          <w:color w:val="auto"/>
        </w:rPr>
        <w:t xml:space="preserve">brief </w:t>
      </w:r>
      <w:r w:rsidRPr="001C04AD">
        <w:rPr>
          <w:rFonts w:asciiTheme="majorHAnsi" w:hAnsiTheme="majorHAnsi" w:cs="Arial"/>
          <w:color w:val="auto"/>
        </w:rPr>
        <w:t xml:space="preserve">ACT exercise. </w:t>
      </w:r>
    </w:p>
    <w:p w:rsidR="002F505A" w:rsidRPr="001C04AD" w:rsidRDefault="002F505A" w:rsidP="002F505A">
      <w:pPr>
        <w:pStyle w:val="Default"/>
        <w:rPr>
          <w:rFonts w:asciiTheme="majorHAnsi" w:hAnsiTheme="majorHAnsi" w:cs="Arial"/>
          <w:color w:val="auto"/>
        </w:rPr>
      </w:pPr>
    </w:p>
    <w:p w:rsidR="002F505A" w:rsidRPr="001C04AD" w:rsidRDefault="002F505A" w:rsidP="002F505A">
      <w:pPr>
        <w:pStyle w:val="Default"/>
        <w:rPr>
          <w:rFonts w:asciiTheme="majorHAnsi" w:hAnsiTheme="majorHAnsi" w:cs="Arial"/>
          <w:color w:val="auto"/>
        </w:rPr>
      </w:pPr>
      <w:r w:rsidRPr="001C04AD">
        <w:rPr>
          <w:rFonts w:asciiTheme="majorHAnsi" w:hAnsiTheme="majorHAnsi" w:cs="Arial"/>
          <w:b/>
          <w:bCs/>
          <w:color w:val="auto"/>
        </w:rPr>
        <w:t>Group Leader</w:t>
      </w:r>
      <w:r w:rsidRPr="001C04AD">
        <w:rPr>
          <w:rFonts w:asciiTheme="majorHAnsi" w:hAnsiTheme="majorHAnsi" w:cs="Arial"/>
          <w:color w:val="auto"/>
        </w:rPr>
        <w:t xml:space="preserve">: Takes over meeting from opening exercise leader. The group leader is responsible for maintaining the structure of the group, primarily by ensuring the group follows </w:t>
      </w:r>
      <w:r w:rsidR="00690E44">
        <w:rPr>
          <w:rFonts w:asciiTheme="majorHAnsi" w:hAnsiTheme="majorHAnsi" w:cs="Arial"/>
          <w:color w:val="auto"/>
        </w:rPr>
        <w:t>the schedule</w:t>
      </w:r>
      <w:r w:rsidRPr="001C04AD">
        <w:rPr>
          <w:rFonts w:asciiTheme="majorHAnsi" w:hAnsiTheme="majorHAnsi" w:cs="Arial"/>
          <w:color w:val="auto"/>
        </w:rPr>
        <w:t xml:space="preserve">. The group leader should help the group transition to the next activity and alert the group when less than 5 minutes remain in the activity (the exception to this is the opening exercise, where the group leader may want to signal to the open exercise leader that 1 – 2 minutes remain). </w:t>
      </w:r>
    </w:p>
    <w:p w:rsidR="002F505A" w:rsidRPr="001C04AD" w:rsidRDefault="002F505A" w:rsidP="002F505A">
      <w:pPr>
        <w:pStyle w:val="Default"/>
        <w:rPr>
          <w:rFonts w:asciiTheme="majorHAnsi" w:hAnsiTheme="majorHAnsi" w:cs="Arial"/>
          <w:color w:val="auto"/>
        </w:rPr>
      </w:pPr>
    </w:p>
    <w:p w:rsidR="002F505A" w:rsidRPr="001C04AD" w:rsidRDefault="002F505A" w:rsidP="002F505A">
      <w:pPr>
        <w:pStyle w:val="Default"/>
        <w:rPr>
          <w:rFonts w:asciiTheme="majorHAnsi" w:hAnsiTheme="majorHAnsi" w:cs="Arial"/>
          <w:color w:val="auto"/>
        </w:rPr>
      </w:pPr>
      <w:r w:rsidRPr="001C04AD">
        <w:rPr>
          <w:rFonts w:asciiTheme="majorHAnsi" w:hAnsiTheme="majorHAnsi" w:cs="Arial"/>
          <w:b/>
          <w:bCs/>
          <w:color w:val="auto"/>
        </w:rPr>
        <w:t>Process Facilitator</w:t>
      </w:r>
      <w:r w:rsidRPr="001C04AD">
        <w:rPr>
          <w:rFonts w:asciiTheme="majorHAnsi" w:hAnsiTheme="majorHAnsi" w:cs="Arial"/>
          <w:color w:val="auto"/>
        </w:rPr>
        <w:t xml:space="preserve">: The process facilitator listens for when the group veers from its focus on ACT. For example, it is common for someone to suggest an intervention from another type treatment. In these instances, the process facilitator gently draws attention to this and may ask the individual to restate or translate a concept in ACT terms. The process facilitator is not punitive; rather, he/she keeps the group focused on its stated mission—learning and practicing ACT. May also comment on general process of group (e.g., “I feel some tension in the group right now.”) and link what’s happening in the room to the Mission Statement of the consult group. </w:t>
      </w:r>
    </w:p>
    <w:p w:rsidR="00242FC2" w:rsidRPr="001C04AD" w:rsidRDefault="00242FC2" w:rsidP="00242FC2">
      <w:pPr>
        <w:pStyle w:val="Default"/>
        <w:rPr>
          <w:rFonts w:asciiTheme="majorHAnsi" w:hAnsiTheme="majorHAnsi" w:cs="Arial"/>
          <w:color w:val="auto"/>
        </w:rPr>
      </w:pPr>
    </w:p>
    <w:p w:rsidR="00242FC2" w:rsidRPr="001C04AD" w:rsidRDefault="00242FC2" w:rsidP="00242FC2">
      <w:pPr>
        <w:pStyle w:val="Default"/>
        <w:rPr>
          <w:rFonts w:asciiTheme="majorHAnsi" w:hAnsiTheme="majorHAnsi" w:cs="Arial"/>
          <w:color w:val="auto"/>
        </w:rPr>
      </w:pPr>
      <w:r w:rsidRPr="001C04AD">
        <w:rPr>
          <w:rFonts w:asciiTheme="majorHAnsi" w:hAnsiTheme="majorHAnsi" w:cs="Arial"/>
          <w:b/>
          <w:bCs/>
          <w:color w:val="auto"/>
        </w:rPr>
        <w:t>Transition Leader</w:t>
      </w:r>
      <w:r w:rsidR="009A6142">
        <w:rPr>
          <w:rFonts w:asciiTheme="majorHAnsi" w:hAnsiTheme="majorHAnsi" w:cs="Arial"/>
          <w:color w:val="auto"/>
        </w:rPr>
        <w:t xml:space="preserve">: </w:t>
      </w:r>
      <w:r w:rsidRPr="001C04AD">
        <w:rPr>
          <w:rFonts w:asciiTheme="majorHAnsi" w:hAnsiTheme="majorHAnsi" w:cs="Arial"/>
          <w:color w:val="auto"/>
        </w:rPr>
        <w:t>Keeps tracks of unfinished business at the end of the first part of the mee</w:t>
      </w:r>
      <w:r w:rsidR="00794BED" w:rsidRPr="001C04AD">
        <w:rPr>
          <w:rFonts w:asciiTheme="majorHAnsi" w:hAnsiTheme="majorHAnsi" w:cs="Arial"/>
          <w:color w:val="auto"/>
        </w:rPr>
        <w:t xml:space="preserve">ting. Writes down roles for the following meeting </w:t>
      </w:r>
      <w:r w:rsidRPr="001C04AD">
        <w:rPr>
          <w:rFonts w:asciiTheme="majorHAnsi" w:hAnsiTheme="majorHAnsi" w:cs="Arial"/>
          <w:color w:val="auto"/>
        </w:rPr>
        <w:t xml:space="preserve">at the end of the meeting. Emails the roles immediately after the meeting in order that everyone has record of the roles, and sends a reminder emails the week prior to the meeting. </w:t>
      </w:r>
    </w:p>
    <w:p w:rsidR="00242FC2" w:rsidRPr="001C04AD" w:rsidRDefault="00242FC2" w:rsidP="002F505A">
      <w:pPr>
        <w:pStyle w:val="Default"/>
        <w:rPr>
          <w:rFonts w:asciiTheme="majorHAnsi" w:hAnsiTheme="majorHAnsi" w:cs="Arial"/>
          <w:color w:val="auto"/>
        </w:rPr>
      </w:pPr>
    </w:p>
    <w:p w:rsidR="00242FC2" w:rsidRPr="001C04AD" w:rsidRDefault="00242FC2" w:rsidP="002F505A">
      <w:pPr>
        <w:pStyle w:val="Default"/>
        <w:rPr>
          <w:rFonts w:asciiTheme="majorHAnsi" w:hAnsiTheme="majorHAnsi" w:cs="Arial"/>
          <w:b/>
          <w:color w:val="auto"/>
          <w:u w:val="single"/>
        </w:rPr>
      </w:pPr>
      <w:r w:rsidRPr="001C04AD">
        <w:rPr>
          <w:rFonts w:asciiTheme="majorHAnsi" w:hAnsiTheme="majorHAnsi" w:cs="Arial"/>
          <w:b/>
          <w:color w:val="auto"/>
          <w:u w:val="single"/>
        </w:rPr>
        <w:t xml:space="preserve">Experiential </w:t>
      </w:r>
      <w:r w:rsidR="00650D59" w:rsidRPr="001C04AD">
        <w:rPr>
          <w:rFonts w:asciiTheme="majorHAnsi" w:hAnsiTheme="majorHAnsi" w:cs="Arial"/>
          <w:b/>
          <w:color w:val="auto"/>
          <w:u w:val="single"/>
        </w:rPr>
        <w:t>Skills Building</w:t>
      </w:r>
      <w:r w:rsidRPr="001C04AD">
        <w:rPr>
          <w:rFonts w:asciiTheme="majorHAnsi" w:hAnsiTheme="majorHAnsi" w:cs="Arial"/>
          <w:b/>
          <w:color w:val="auto"/>
          <w:u w:val="single"/>
        </w:rPr>
        <w:t xml:space="preserve"> Roles:</w:t>
      </w:r>
    </w:p>
    <w:p w:rsidR="00242FC2" w:rsidRPr="001C04AD" w:rsidRDefault="00242FC2" w:rsidP="002F505A">
      <w:pPr>
        <w:pStyle w:val="Default"/>
        <w:rPr>
          <w:rFonts w:asciiTheme="majorHAnsi" w:hAnsiTheme="majorHAnsi" w:cs="Arial"/>
          <w:color w:val="auto"/>
        </w:rPr>
      </w:pPr>
    </w:p>
    <w:p w:rsidR="002F505A" w:rsidRPr="001C04AD" w:rsidRDefault="002F505A" w:rsidP="002F505A">
      <w:pPr>
        <w:pStyle w:val="Default"/>
        <w:rPr>
          <w:rFonts w:asciiTheme="majorHAnsi" w:hAnsiTheme="majorHAnsi" w:cs="Arial"/>
          <w:color w:val="auto"/>
        </w:rPr>
      </w:pPr>
      <w:r w:rsidRPr="001C04AD">
        <w:rPr>
          <w:rFonts w:asciiTheme="majorHAnsi" w:hAnsiTheme="majorHAnsi" w:cs="Arial"/>
          <w:b/>
          <w:bCs/>
          <w:color w:val="auto"/>
        </w:rPr>
        <w:t>Skills Builder</w:t>
      </w:r>
      <w:r w:rsidRPr="001C04AD">
        <w:rPr>
          <w:rFonts w:asciiTheme="majorHAnsi" w:hAnsiTheme="majorHAnsi" w:cs="Arial"/>
          <w:color w:val="auto"/>
        </w:rPr>
        <w:t xml:space="preserve">: The skills builder is the person who has chosen to practice ACT during the consultation portion of the group by taking the role of therapist. The purpose of this role is not to solve the case presenter’s presenting concern but to practice ACT skills. The skills builder decides prior to the group (and usually sends an email prior to the group) which ACT skill(s) or process(es) he/she chooses to practice during the experiential skills building portion of the group. For example, the skills builder may want to practice a particular ACT exercise (e.g., Passengers on the Bus). It is up to the case presenter to provide the raw material on which the skills builder can practice and receive feedback from the group. It is important to emphasize that </w:t>
      </w:r>
      <w:r w:rsidR="00242FC2" w:rsidRPr="001C04AD">
        <w:rPr>
          <w:rFonts w:asciiTheme="majorHAnsi" w:hAnsiTheme="majorHAnsi" w:cs="Arial"/>
          <w:color w:val="auto"/>
        </w:rPr>
        <w:t xml:space="preserve">the purpose of this role is to </w:t>
      </w:r>
      <w:r w:rsidRPr="001C04AD">
        <w:rPr>
          <w:rFonts w:asciiTheme="majorHAnsi" w:hAnsiTheme="majorHAnsi" w:cs="Arial"/>
          <w:color w:val="auto"/>
        </w:rPr>
        <w:t xml:space="preserve">develop and refine the person’s use of ACT in clinical contexts; it is not to provide non-ACT clinical interventions or interpretations. </w:t>
      </w:r>
    </w:p>
    <w:p w:rsidR="002F505A" w:rsidRPr="001C04AD" w:rsidRDefault="002F505A" w:rsidP="002F505A">
      <w:pPr>
        <w:pStyle w:val="Default"/>
        <w:rPr>
          <w:rFonts w:asciiTheme="majorHAnsi" w:hAnsiTheme="majorHAnsi" w:cs="Arial"/>
          <w:color w:val="auto"/>
        </w:rPr>
      </w:pPr>
    </w:p>
    <w:p w:rsidR="002F505A" w:rsidRPr="001C04AD" w:rsidRDefault="002F505A" w:rsidP="002F505A">
      <w:pPr>
        <w:pStyle w:val="Default"/>
        <w:rPr>
          <w:rFonts w:asciiTheme="majorHAnsi" w:hAnsiTheme="majorHAnsi" w:cs="Arial"/>
          <w:color w:val="auto"/>
        </w:rPr>
      </w:pPr>
      <w:r w:rsidRPr="001C04AD">
        <w:rPr>
          <w:rFonts w:asciiTheme="majorHAnsi" w:hAnsiTheme="majorHAnsi" w:cs="Arial"/>
          <w:b/>
          <w:bCs/>
          <w:color w:val="auto"/>
        </w:rPr>
        <w:t>Assistant to Skills Builder</w:t>
      </w:r>
      <w:r w:rsidRPr="001C04AD">
        <w:rPr>
          <w:rFonts w:asciiTheme="majorHAnsi" w:hAnsiTheme="majorHAnsi" w:cs="Arial"/>
          <w:color w:val="auto"/>
        </w:rPr>
        <w:t xml:space="preserve">: This is a support role where a person is available to assist the skills builder if he/she asks for help practicing his/her ACT skills. Similar to the skills builder role, the assistant to the skills builder role is designed to help the skills builder (and the assistant) practice ACT. The assistant is not responsible for solving the presenting concerns brought by the case presenter, but to help the skills builder and him/herself develop and refine their ACT skills. The assistant is encouraged to be as experiential as possible; for example, </w:t>
      </w:r>
      <w:r w:rsidRPr="001C04AD">
        <w:rPr>
          <w:rFonts w:asciiTheme="majorHAnsi" w:hAnsiTheme="majorHAnsi" w:cs="Arial"/>
          <w:color w:val="auto"/>
        </w:rPr>
        <w:lastRenderedPageBreak/>
        <w:t xml:space="preserve">rather than offer the skills builder advice or suggestions, the assistant may use ACT to facilitate the process of the skills builder. </w:t>
      </w:r>
      <w:r w:rsidR="00690E44">
        <w:rPr>
          <w:rFonts w:asciiTheme="majorHAnsi" w:hAnsiTheme="majorHAnsi" w:cs="Arial"/>
          <w:color w:val="auto"/>
        </w:rPr>
        <w:t>The Skills Builder may request that the Assistant jump in to provide guidance at any time, or it can be arranged that the Skills Builder will “tap out” when they want assistance.</w:t>
      </w:r>
    </w:p>
    <w:p w:rsidR="002F505A" w:rsidRPr="001C04AD" w:rsidRDefault="002F505A" w:rsidP="002F505A">
      <w:pPr>
        <w:pStyle w:val="Default"/>
        <w:rPr>
          <w:rFonts w:asciiTheme="majorHAnsi" w:hAnsiTheme="majorHAnsi" w:cs="Arial"/>
          <w:color w:val="auto"/>
        </w:rPr>
      </w:pPr>
    </w:p>
    <w:p w:rsidR="002F505A" w:rsidRPr="001C04AD" w:rsidRDefault="002F505A" w:rsidP="002F505A">
      <w:pPr>
        <w:pStyle w:val="Default"/>
        <w:rPr>
          <w:rFonts w:asciiTheme="majorHAnsi" w:hAnsiTheme="majorHAnsi" w:cs="Arial"/>
          <w:color w:val="auto"/>
        </w:rPr>
      </w:pPr>
      <w:r w:rsidRPr="001C04AD">
        <w:rPr>
          <w:rFonts w:asciiTheme="majorHAnsi" w:hAnsiTheme="majorHAnsi" w:cs="Arial"/>
          <w:b/>
          <w:bCs/>
          <w:color w:val="auto"/>
        </w:rPr>
        <w:t>Case Presenter</w:t>
      </w:r>
      <w:r w:rsidRPr="001C04AD">
        <w:rPr>
          <w:rFonts w:asciiTheme="majorHAnsi" w:hAnsiTheme="majorHAnsi" w:cs="Arial"/>
          <w:color w:val="auto"/>
        </w:rPr>
        <w:t xml:space="preserve">: The case presenter plays the role of the client and thereby brings clinical material on which the skills builder and assistant skills builder will practice their ACT skills. The case presenter role in the ACT consult group differs from that of other consultation groups; instead of providing information for the purpose of receiving help on a clinical issue/topic, the case presenter provides only the most pertinent information needed to help the skills builder practice his/her ACT skills. If the case presenter receives assistance on his/her case, this is an additional benefit but is not the main function of this role. Instead, the case presenter in ACT provides the needed content for the skills builder to use while practicing his/her skills. </w:t>
      </w:r>
    </w:p>
    <w:p w:rsidR="002F505A" w:rsidRPr="001C04AD" w:rsidRDefault="002F505A" w:rsidP="002F505A">
      <w:pPr>
        <w:pStyle w:val="Default"/>
        <w:rPr>
          <w:rFonts w:asciiTheme="majorHAnsi" w:hAnsiTheme="majorHAnsi" w:cs="Arial"/>
          <w:color w:val="auto"/>
        </w:rPr>
      </w:pPr>
    </w:p>
    <w:p w:rsidR="002F505A" w:rsidRPr="001C04AD" w:rsidRDefault="002F505A" w:rsidP="002F505A">
      <w:pPr>
        <w:pStyle w:val="Default"/>
        <w:rPr>
          <w:rFonts w:asciiTheme="majorHAnsi" w:hAnsiTheme="majorHAnsi" w:cs="Arial"/>
          <w:color w:val="auto"/>
        </w:rPr>
      </w:pPr>
      <w:r w:rsidRPr="001C04AD">
        <w:rPr>
          <w:rFonts w:asciiTheme="majorHAnsi" w:hAnsiTheme="majorHAnsi" w:cs="Arial"/>
          <w:b/>
          <w:bCs/>
          <w:color w:val="auto"/>
        </w:rPr>
        <w:t>Hexaflex Monitor</w:t>
      </w:r>
      <w:r w:rsidRPr="001C04AD">
        <w:rPr>
          <w:rFonts w:asciiTheme="majorHAnsi" w:hAnsiTheme="majorHAnsi" w:cs="Arial"/>
          <w:color w:val="auto"/>
        </w:rPr>
        <w:t xml:space="preserve">: In this role a person notes the core ACT processes (and Creative Hopelessness) that arise during the Skills Building Exercise. Using the Hexaflex Monitor form, the hexaflex monitor silently observes and identifies the ACT processes as they unfold during the Skills Building Exercise. This is a learning process for the hexaflex monitor, in that it helps to build ongoing awareness of core processes as they unfold in the therapy session. After the debriefing of the exercise the hexaflex monitor discusses the ACT processes he/she identified during the exercise. He/she may also offer appropriate corrective feedback on how the skills builder may change or improve their implementation of ACT processes. </w:t>
      </w:r>
    </w:p>
    <w:p w:rsidR="002F505A" w:rsidRPr="001C04AD" w:rsidRDefault="002F505A" w:rsidP="00270C98">
      <w:pPr>
        <w:rPr>
          <w:rFonts w:asciiTheme="majorHAnsi" w:hAnsiTheme="majorHAnsi" w:cs="Arial"/>
        </w:rPr>
      </w:pPr>
    </w:p>
    <w:p w:rsidR="00797FF7" w:rsidRPr="001C04AD" w:rsidRDefault="00797FF7" w:rsidP="00270C98">
      <w:pPr>
        <w:rPr>
          <w:rFonts w:asciiTheme="majorHAnsi" w:hAnsiTheme="majorHAnsi" w:cs="Arial"/>
        </w:rPr>
      </w:pPr>
    </w:p>
    <w:p w:rsidR="00797FF7" w:rsidRPr="001C04AD" w:rsidRDefault="00797FF7" w:rsidP="00797FF7">
      <w:pPr>
        <w:jc w:val="center"/>
        <w:rPr>
          <w:rFonts w:asciiTheme="majorHAnsi" w:hAnsiTheme="majorHAnsi" w:cs="Arial"/>
          <w:b/>
          <w:sz w:val="40"/>
          <w:szCs w:val="40"/>
          <w:u w:val="single"/>
        </w:rPr>
      </w:pPr>
      <w:r w:rsidRPr="001C04AD">
        <w:rPr>
          <w:rFonts w:asciiTheme="majorHAnsi" w:hAnsiTheme="majorHAnsi" w:cs="Arial"/>
        </w:rPr>
        <w:br w:type="column"/>
      </w:r>
      <w:r w:rsidR="001C04AD">
        <w:rPr>
          <w:rFonts w:asciiTheme="majorHAnsi" w:hAnsiTheme="majorHAnsi" w:cs="Arial"/>
          <w:b/>
          <w:sz w:val="40"/>
          <w:szCs w:val="40"/>
          <w:u w:val="single"/>
        </w:rPr>
        <w:lastRenderedPageBreak/>
        <w:t>ACT Peer Consult Group: H</w:t>
      </w:r>
      <w:r w:rsidRPr="001C04AD">
        <w:rPr>
          <w:rFonts w:asciiTheme="majorHAnsi" w:hAnsiTheme="majorHAnsi" w:cs="Arial"/>
          <w:b/>
          <w:sz w:val="40"/>
          <w:szCs w:val="40"/>
          <w:u w:val="single"/>
        </w:rPr>
        <w:t>exaflex Monitor Form</w:t>
      </w:r>
    </w:p>
    <w:p w:rsidR="00797FF7" w:rsidRDefault="00797FF7" w:rsidP="00797FF7">
      <w:pPr>
        <w:jc w:val="center"/>
        <w:rPr>
          <w:rFonts w:ascii="Arial" w:hAnsi="Arial"/>
        </w:rPr>
      </w:pPr>
    </w:p>
    <w:p w:rsidR="00797FF7" w:rsidRDefault="00797FF7" w:rsidP="00797FF7">
      <w:pPr>
        <w:jc w:val="center"/>
        <w:rPr>
          <w:rFonts w:ascii="Arial" w:hAnsi="Arial"/>
        </w:rPr>
      </w:pPr>
    </w:p>
    <w:p w:rsidR="00797FF7" w:rsidRDefault="00797FF7" w:rsidP="00797FF7">
      <w:pPr>
        <w:jc w:val="center"/>
        <w:rPr>
          <w:rFonts w:ascii="Arial" w:hAnsi="Arial"/>
        </w:rPr>
      </w:pPr>
    </w:p>
    <w:p w:rsidR="00797FF7" w:rsidRDefault="00797FF7" w:rsidP="00797FF7">
      <w:pPr>
        <w:jc w:val="center"/>
        <w:rPr>
          <w:rFonts w:ascii="Arial" w:hAnsi="Arial"/>
        </w:rPr>
      </w:pPr>
    </w:p>
    <w:p w:rsidR="00797FF7" w:rsidRDefault="00797FF7" w:rsidP="00797FF7">
      <w:pPr>
        <w:jc w:val="center"/>
        <w:rPr>
          <w:rFonts w:ascii="Arial" w:hAnsi="Arial"/>
          <w:noProof/>
        </w:rPr>
      </w:pPr>
      <w:r>
        <w:rPr>
          <w:rFonts w:ascii="Arial" w:hAnsi="Arial"/>
          <w:noProof/>
        </w:rPr>
        <w:drawing>
          <wp:inline distT="0" distB="0" distL="0" distR="0">
            <wp:extent cx="5943600" cy="69188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6918862"/>
                    </a:xfrm>
                    <a:prstGeom prst="rect">
                      <a:avLst/>
                    </a:prstGeom>
                    <a:noFill/>
                    <a:ln>
                      <a:noFill/>
                    </a:ln>
                  </pic:spPr>
                </pic:pic>
              </a:graphicData>
            </a:graphic>
          </wp:inline>
        </w:drawing>
      </w:r>
    </w:p>
    <w:sectPr w:rsidR="00797FF7" w:rsidSect="00F6344C">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4BA" w:rsidRDefault="00D554BA" w:rsidP="00EB5BEE">
      <w:r>
        <w:separator/>
      </w:r>
    </w:p>
  </w:endnote>
  <w:endnote w:type="continuationSeparator" w:id="0">
    <w:p w:rsidR="00D554BA" w:rsidRDefault="00D554BA" w:rsidP="00EB5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4BA" w:rsidRDefault="00D554BA" w:rsidP="00EB5BEE">
      <w:r>
        <w:separator/>
      </w:r>
    </w:p>
  </w:footnote>
  <w:footnote w:type="continuationSeparator" w:id="0">
    <w:p w:rsidR="00D554BA" w:rsidRDefault="00D554BA" w:rsidP="00EB5B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42247"/>
    <w:multiLevelType w:val="hybridMultilevel"/>
    <w:tmpl w:val="51EA0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D606A4"/>
    <w:multiLevelType w:val="hybridMultilevel"/>
    <w:tmpl w:val="F89E5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E7749E"/>
    <w:multiLevelType w:val="hybridMultilevel"/>
    <w:tmpl w:val="0914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D24A29"/>
    <w:multiLevelType w:val="hybridMultilevel"/>
    <w:tmpl w:val="B3182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5C3724"/>
    <w:multiLevelType w:val="hybridMultilevel"/>
    <w:tmpl w:val="2AEAC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F77FBD"/>
    <w:multiLevelType w:val="hybridMultilevel"/>
    <w:tmpl w:val="7DAE1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054816"/>
    <w:multiLevelType w:val="hybridMultilevel"/>
    <w:tmpl w:val="66E25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BA39BA"/>
    <w:multiLevelType w:val="hybridMultilevel"/>
    <w:tmpl w:val="BD865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36354B"/>
    <w:multiLevelType w:val="hybridMultilevel"/>
    <w:tmpl w:val="6BAAE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32DCE"/>
    <w:multiLevelType w:val="hybridMultilevel"/>
    <w:tmpl w:val="DA884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2332AD"/>
    <w:multiLevelType w:val="hybridMultilevel"/>
    <w:tmpl w:val="D68A1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367558"/>
    <w:multiLevelType w:val="hybridMultilevel"/>
    <w:tmpl w:val="01BE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073D9F"/>
    <w:multiLevelType w:val="hybridMultilevel"/>
    <w:tmpl w:val="70AE5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8113B0"/>
    <w:multiLevelType w:val="hybridMultilevel"/>
    <w:tmpl w:val="F920D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0"/>
  </w:num>
  <w:num w:numId="4">
    <w:abstractNumId w:val="13"/>
  </w:num>
  <w:num w:numId="5">
    <w:abstractNumId w:val="4"/>
  </w:num>
  <w:num w:numId="6">
    <w:abstractNumId w:val="1"/>
  </w:num>
  <w:num w:numId="7">
    <w:abstractNumId w:val="12"/>
  </w:num>
  <w:num w:numId="8">
    <w:abstractNumId w:val="0"/>
  </w:num>
  <w:num w:numId="9">
    <w:abstractNumId w:val="7"/>
  </w:num>
  <w:num w:numId="10">
    <w:abstractNumId w:val="6"/>
  </w:num>
  <w:num w:numId="11">
    <w:abstractNumId w:val="3"/>
  </w:num>
  <w:num w:numId="12">
    <w:abstractNumId w:val="2"/>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5C5"/>
    <w:rsid w:val="00020C2E"/>
    <w:rsid w:val="000A77D5"/>
    <w:rsid w:val="000E244A"/>
    <w:rsid w:val="00116381"/>
    <w:rsid w:val="00127336"/>
    <w:rsid w:val="0013209B"/>
    <w:rsid w:val="00164C50"/>
    <w:rsid w:val="001C04AD"/>
    <w:rsid w:val="001E5550"/>
    <w:rsid w:val="001F589F"/>
    <w:rsid w:val="00242FC2"/>
    <w:rsid w:val="00270C98"/>
    <w:rsid w:val="00282AA9"/>
    <w:rsid w:val="002D6EAC"/>
    <w:rsid w:val="002F505A"/>
    <w:rsid w:val="003438B5"/>
    <w:rsid w:val="003514AD"/>
    <w:rsid w:val="00373335"/>
    <w:rsid w:val="003C13A3"/>
    <w:rsid w:val="003D3C18"/>
    <w:rsid w:val="004854E2"/>
    <w:rsid w:val="004B12C9"/>
    <w:rsid w:val="005A684C"/>
    <w:rsid w:val="00633AE6"/>
    <w:rsid w:val="00650D59"/>
    <w:rsid w:val="00667651"/>
    <w:rsid w:val="00674A0F"/>
    <w:rsid w:val="00680F61"/>
    <w:rsid w:val="00690E44"/>
    <w:rsid w:val="006B0A37"/>
    <w:rsid w:val="006F0D9E"/>
    <w:rsid w:val="00713478"/>
    <w:rsid w:val="00794BED"/>
    <w:rsid w:val="00797FF7"/>
    <w:rsid w:val="007E42F4"/>
    <w:rsid w:val="008A06C1"/>
    <w:rsid w:val="008B65C5"/>
    <w:rsid w:val="008C2515"/>
    <w:rsid w:val="0096408B"/>
    <w:rsid w:val="009A6142"/>
    <w:rsid w:val="00A6717B"/>
    <w:rsid w:val="00A9259C"/>
    <w:rsid w:val="00B53C8A"/>
    <w:rsid w:val="00B9357E"/>
    <w:rsid w:val="00BB5238"/>
    <w:rsid w:val="00BF0F77"/>
    <w:rsid w:val="00C02061"/>
    <w:rsid w:val="00C8178D"/>
    <w:rsid w:val="00CE2065"/>
    <w:rsid w:val="00D30B80"/>
    <w:rsid w:val="00D554BA"/>
    <w:rsid w:val="00D6494F"/>
    <w:rsid w:val="00E93DB7"/>
    <w:rsid w:val="00EB5BEE"/>
    <w:rsid w:val="00F47CFC"/>
    <w:rsid w:val="00F6344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55E"/>
  </w:style>
  <w:style w:type="paragraph" w:styleId="Heading1">
    <w:name w:val="heading 1"/>
    <w:basedOn w:val="Normal"/>
    <w:next w:val="Normal"/>
    <w:link w:val="Heading1Char"/>
    <w:uiPriority w:val="9"/>
    <w:qFormat/>
    <w:rsid w:val="00797FF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97FF7"/>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5C5"/>
    <w:pPr>
      <w:ind w:left="720"/>
      <w:contextualSpacing/>
    </w:pPr>
  </w:style>
  <w:style w:type="paragraph" w:styleId="Header">
    <w:name w:val="header"/>
    <w:basedOn w:val="Normal"/>
    <w:link w:val="HeaderChar"/>
    <w:uiPriority w:val="99"/>
    <w:unhideWhenUsed/>
    <w:rsid w:val="00EB5BEE"/>
    <w:pPr>
      <w:tabs>
        <w:tab w:val="center" w:pos="4680"/>
        <w:tab w:val="right" w:pos="9360"/>
      </w:tabs>
    </w:pPr>
  </w:style>
  <w:style w:type="character" w:customStyle="1" w:styleId="HeaderChar">
    <w:name w:val="Header Char"/>
    <w:basedOn w:val="DefaultParagraphFont"/>
    <w:link w:val="Header"/>
    <w:uiPriority w:val="99"/>
    <w:rsid w:val="00EB5BEE"/>
  </w:style>
  <w:style w:type="paragraph" w:styleId="Footer">
    <w:name w:val="footer"/>
    <w:basedOn w:val="Normal"/>
    <w:link w:val="FooterChar"/>
    <w:uiPriority w:val="99"/>
    <w:unhideWhenUsed/>
    <w:rsid w:val="00EB5BEE"/>
    <w:pPr>
      <w:tabs>
        <w:tab w:val="center" w:pos="4680"/>
        <w:tab w:val="right" w:pos="9360"/>
      </w:tabs>
    </w:pPr>
  </w:style>
  <w:style w:type="character" w:customStyle="1" w:styleId="FooterChar">
    <w:name w:val="Footer Char"/>
    <w:basedOn w:val="DefaultParagraphFont"/>
    <w:link w:val="Footer"/>
    <w:uiPriority w:val="99"/>
    <w:rsid w:val="00EB5BEE"/>
  </w:style>
  <w:style w:type="paragraph" w:styleId="BalloonText">
    <w:name w:val="Balloon Text"/>
    <w:basedOn w:val="Normal"/>
    <w:link w:val="BalloonTextChar"/>
    <w:uiPriority w:val="99"/>
    <w:semiHidden/>
    <w:unhideWhenUsed/>
    <w:rsid w:val="00EB5BEE"/>
    <w:rPr>
      <w:rFonts w:ascii="Tahoma" w:hAnsi="Tahoma" w:cs="Tahoma"/>
      <w:sz w:val="16"/>
      <w:szCs w:val="16"/>
    </w:rPr>
  </w:style>
  <w:style w:type="character" w:customStyle="1" w:styleId="BalloonTextChar">
    <w:name w:val="Balloon Text Char"/>
    <w:basedOn w:val="DefaultParagraphFont"/>
    <w:link w:val="BalloonText"/>
    <w:uiPriority w:val="99"/>
    <w:semiHidden/>
    <w:rsid w:val="00EB5BEE"/>
    <w:rPr>
      <w:rFonts w:ascii="Tahoma" w:hAnsi="Tahoma" w:cs="Tahoma"/>
      <w:sz w:val="16"/>
      <w:szCs w:val="16"/>
    </w:rPr>
  </w:style>
  <w:style w:type="paragraph" w:customStyle="1" w:styleId="Default">
    <w:name w:val="Default"/>
    <w:rsid w:val="002F505A"/>
    <w:pPr>
      <w:autoSpaceDE w:val="0"/>
      <w:autoSpaceDN w:val="0"/>
      <w:adjustRightInd w:val="0"/>
    </w:pPr>
    <w:rPr>
      <w:rFonts w:ascii="Calibri" w:hAnsi="Calibri" w:cs="Calibri"/>
      <w:color w:val="000000"/>
    </w:rPr>
  </w:style>
  <w:style w:type="character" w:customStyle="1" w:styleId="Heading1Char">
    <w:name w:val="Heading 1 Char"/>
    <w:basedOn w:val="DefaultParagraphFont"/>
    <w:link w:val="Heading1"/>
    <w:uiPriority w:val="9"/>
    <w:rsid w:val="00797FF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97FF7"/>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797FF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7FF7"/>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797FF7"/>
    <w:rPr>
      <w:sz w:val="22"/>
      <w:szCs w:val="22"/>
    </w:rPr>
  </w:style>
  <w:style w:type="character" w:styleId="Hyperlink">
    <w:name w:val="Hyperlink"/>
    <w:basedOn w:val="DefaultParagraphFont"/>
    <w:uiPriority w:val="99"/>
    <w:unhideWhenUsed/>
    <w:rsid w:val="003C13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55E"/>
  </w:style>
  <w:style w:type="paragraph" w:styleId="Heading1">
    <w:name w:val="heading 1"/>
    <w:basedOn w:val="Normal"/>
    <w:next w:val="Normal"/>
    <w:link w:val="Heading1Char"/>
    <w:uiPriority w:val="9"/>
    <w:qFormat/>
    <w:rsid w:val="00797FF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97FF7"/>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5C5"/>
    <w:pPr>
      <w:ind w:left="720"/>
      <w:contextualSpacing/>
    </w:pPr>
  </w:style>
  <w:style w:type="paragraph" w:styleId="Header">
    <w:name w:val="header"/>
    <w:basedOn w:val="Normal"/>
    <w:link w:val="HeaderChar"/>
    <w:uiPriority w:val="99"/>
    <w:unhideWhenUsed/>
    <w:rsid w:val="00EB5BEE"/>
    <w:pPr>
      <w:tabs>
        <w:tab w:val="center" w:pos="4680"/>
        <w:tab w:val="right" w:pos="9360"/>
      </w:tabs>
    </w:pPr>
  </w:style>
  <w:style w:type="character" w:customStyle="1" w:styleId="HeaderChar">
    <w:name w:val="Header Char"/>
    <w:basedOn w:val="DefaultParagraphFont"/>
    <w:link w:val="Header"/>
    <w:uiPriority w:val="99"/>
    <w:rsid w:val="00EB5BEE"/>
  </w:style>
  <w:style w:type="paragraph" w:styleId="Footer">
    <w:name w:val="footer"/>
    <w:basedOn w:val="Normal"/>
    <w:link w:val="FooterChar"/>
    <w:uiPriority w:val="99"/>
    <w:unhideWhenUsed/>
    <w:rsid w:val="00EB5BEE"/>
    <w:pPr>
      <w:tabs>
        <w:tab w:val="center" w:pos="4680"/>
        <w:tab w:val="right" w:pos="9360"/>
      </w:tabs>
    </w:pPr>
  </w:style>
  <w:style w:type="character" w:customStyle="1" w:styleId="FooterChar">
    <w:name w:val="Footer Char"/>
    <w:basedOn w:val="DefaultParagraphFont"/>
    <w:link w:val="Footer"/>
    <w:uiPriority w:val="99"/>
    <w:rsid w:val="00EB5BEE"/>
  </w:style>
  <w:style w:type="paragraph" w:styleId="BalloonText">
    <w:name w:val="Balloon Text"/>
    <w:basedOn w:val="Normal"/>
    <w:link w:val="BalloonTextChar"/>
    <w:uiPriority w:val="99"/>
    <w:semiHidden/>
    <w:unhideWhenUsed/>
    <w:rsid w:val="00EB5BEE"/>
    <w:rPr>
      <w:rFonts w:ascii="Tahoma" w:hAnsi="Tahoma" w:cs="Tahoma"/>
      <w:sz w:val="16"/>
      <w:szCs w:val="16"/>
    </w:rPr>
  </w:style>
  <w:style w:type="character" w:customStyle="1" w:styleId="BalloonTextChar">
    <w:name w:val="Balloon Text Char"/>
    <w:basedOn w:val="DefaultParagraphFont"/>
    <w:link w:val="BalloonText"/>
    <w:uiPriority w:val="99"/>
    <w:semiHidden/>
    <w:rsid w:val="00EB5BEE"/>
    <w:rPr>
      <w:rFonts w:ascii="Tahoma" w:hAnsi="Tahoma" w:cs="Tahoma"/>
      <w:sz w:val="16"/>
      <w:szCs w:val="16"/>
    </w:rPr>
  </w:style>
  <w:style w:type="paragraph" w:customStyle="1" w:styleId="Default">
    <w:name w:val="Default"/>
    <w:rsid w:val="002F505A"/>
    <w:pPr>
      <w:autoSpaceDE w:val="0"/>
      <w:autoSpaceDN w:val="0"/>
      <w:adjustRightInd w:val="0"/>
    </w:pPr>
    <w:rPr>
      <w:rFonts w:ascii="Calibri" w:hAnsi="Calibri" w:cs="Calibri"/>
      <w:color w:val="000000"/>
    </w:rPr>
  </w:style>
  <w:style w:type="character" w:customStyle="1" w:styleId="Heading1Char">
    <w:name w:val="Heading 1 Char"/>
    <w:basedOn w:val="DefaultParagraphFont"/>
    <w:link w:val="Heading1"/>
    <w:uiPriority w:val="9"/>
    <w:rsid w:val="00797FF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97FF7"/>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797FF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7FF7"/>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797FF7"/>
    <w:rPr>
      <w:sz w:val="22"/>
      <w:szCs w:val="22"/>
    </w:rPr>
  </w:style>
  <w:style w:type="character" w:styleId="Hyperlink">
    <w:name w:val="Hyperlink"/>
    <w:basedOn w:val="DefaultParagraphFont"/>
    <w:uiPriority w:val="99"/>
    <w:unhideWhenUsed/>
    <w:rsid w:val="003C13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1622</Words>
  <Characters>9251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ACBS3</dc:creator>
  <cp:lastModifiedBy>ACBS3</cp:lastModifiedBy>
  <cp:revision>2</cp:revision>
  <cp:lastPrinted>2014-05-14T21:13:00Z</cp:lastPrinted>
  <dcterms:created xsi:type="dcterms:W3CDTF">2014-05-26T13:13:00Z</dcterms:created>
  <dcterms:modified xsi:type="dcterms:W3CDTF">2014-05-26T13:13:00Z</dcterms:modified>
</cp:coreProperties>
</file>